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5B746" w14:textId="75E7FCE5" w:rsidR="004B3FAF" w:rsidRPr="007A10BB" w:rsidRDefault="004B3FAF">
      <w:pPr>
        <w:pStyle w:val="Title"/>
        <w:rPr>
          <w:sz w:val="32"/>
          <w:szCs w:val="32"/>
        </w:rPr>
      </w:pPr>
      <w:r w:rsidRPr="007A10BB">
        <w:rPr>
          <w:sz w:val="32"/>
          <w:szCs w:val="32"/>
        </w:rPr>
        <w:t>TGANC 20</w:t>
      </w:r>
      <w:r w:rsidR="00F007AD" w:rsidRPr="007A10BB">
        <w:rPr>
          <w:sz w:val="32"/>
          <w:szCs w:val="32"/>
        </w:rPr>
        <w:t>1</w:t>
      </w:r>
      <w:r w:rsidR="00447A35">
        <w:rPr>
          <w:sz w:val="32"/>
          <w:szCs w:val="32"/>
        </w:rPr>
        <w:t>8</w:t>
      </w:r>
      <w:r w:rsidR="0035360F" w:rsidRPr="007A10BB">
        <w:rPr>
          <w:sz w:val="32"/>
          <w:szCs w:val="32"/>
        </w:rPr>
        <w:t xml:space="preserve"> </w:t>
      </w:r>
      <w:r w:rsidRPr="007A10BB">
        <w:rPr>
          <w:sz w:val="32"/>
          <w:szCs w:val="32"/>
        </w:rPr>
        <w:t>Resolutions</w:t>
      </w:r>
    </w:p>
    <w:p w14:paraId="6A44C8FA" w14:textId="4EBDFD65" w:rsidR="00276576" w:rsidRPr="007A10BB" w:rsidRDefault="00763C39" w:rsidP="001773FB">
      <w:pPr>
        <w:pStyle w:val="Subtitle"/>
        <w:rPr>
          <w:sz w:val="32"/>
          <w:szCs w:val="32"/>
        </w:rPr>
      </w:pPr>
      <w:r w:rsidRPr="007A10BB">
        <w:rPr>
          <w:b/>
          <w:sz w:val="32"/>
          <w:szCs w:val="32"/>
        </w:rPr>
        <w:t xml:space="preserve"> </w:t>
      </w:r>
      <w:r w:rsidR="0024644F" w:rsidRPr="007A10BB">
        <w:rPr>
          <w:b/>
          <w:sz w:val="32"/>
          <w:szCs w:val="32"/>
        </w:rPr>
        <w:t>A</w:t>
      </w:r>
      <w:r w:rsidR="0051682D" w:rsidRPr="007A10BB">
        <w:rPr>
          <w:b/>
          <w:sz w:val="32"/>
          <w:szCs w:val="32"/>
        </w:rPr>
        <w:t>pprov</w:t>
      </w:r>
      <w:r w:rsidR="007A10BB" w:rsidRPr="007A10BB">
        <w:rPr>
          <w:b/>
          <w:sz w:val="32"/>
          <w:szCs w:val="32"/>
        </w:rPr>
        <w:t>ed</w:t>
      </w:r>
      <w:r w:rsidR="004B3FAF" w:rsidRPr="007A10BB">
        <w:rPr>
          <w:b/>
          <w:sz w:val="32"/>
          <w:szCs w:val="32"/>
        </w:rPr>
        <w:t xml:space="preserve"> </w:t>
      </w:r>
      <w:r w:rsidR="0024644F" w:rsidRPr="007A10BB">
        <w:rPr>
          <w:b/>
          <w:sz w:val="32"/>
          <w:szCs w:val="32"/>
        </w:rPr>
        <w:t xml:space="preserve">at Annual Meeting, </w:t>
      </w:r>
      <w:r w:rsidR="004B3FAF" w:rsidRPr="007A10BB">
        <w:rPr>
          <w:b/>
          <w:sz w:val="32"/>
          <w:szCs w:val="32"/>
        </w:rPr>
        <w:t xml:space="preserve">February </w:t>
      </w:r>
      <w:r w:rsidR="00447A35">
        <w:rPr>
          <w:b/>
          <w:sz w:val="32"/>
          <w:szCs w:val="32"/>
        </w:rPr>
        <w:t>2</w:t>
      </w:r>
      <w:r w:rsidR="004B3FAF" w:rsidRPr="007A10BB">
        <w:rPr>
          <w:b/>
          <w:sz w:val="32"/>
          <w:szCs w:val="32"/>
        </w:rPr>
        <w:t>, 20</w:t>
      </w:r>
      <w:r w:rsidR="003D01A8" w:rsidRPr="007A10BB">
        <w:rPr>
          <w:b/>
          <w:sz w:val="32"/>
          <w:szCs w:val="32"/>
        </w:rPr>
        <w:t>1</w:t>
      </w:r>
      <w:r w:rsidR="00447A35">
        <w:rPr>
          <w:b/>
          <w:sz w:val="32"/>
          <w:szCs w:val="32"/>
        </w:rPr>
        <w:t>8</w:t>
      </w:r>
    </w:p>
    <w:p w14:paraId="6BDF02C6" w14:textId="77777777" w:rsidR="004B3FAF" w:rsidRPr="007A10BB" w:rsidRDefault="004B3FAF">
      <w:pPr>
        <w:rPr>
          <w:sz w:val="32"/>
          <w:szCs w:val="32"/>
        </w:rPr>
      </w:pPr>
    </w:p>
    <w:p w14:paraId="657A4B9B" w14:textId="77777777" w:rsidR="004B3FAF" w:rsidRDefault="004B3FAF">
      <w:pPr>
        <w:rPr>
          <w:b/>
          <w:szCs w:val="24"/>
        </w:rPr>
      </w:pPr>
      <w:r w:rsidRPr="0024644F">
        <w:rPr>
          <w:b/>
          <w:szCs w:val="24"/>
        </w:rPr>
        <w:t>We believe tobacco production to be essential to the economy and well-being of the people of North Carolina. We further recognize that tobacco plays a vital role in the economy of the United States. In the interest of preserving that contribution, we offer the following resolutions</w:t>
      </w:r>
      <w:r w:rsidR="005364FB">
        <w:rPr>
          <w:b/>
          <w:szCs w:val="24"/>
        </w:rPr>
        <w:t>:</w:t>
      </w:r>
    </w:p>
    <w:p w14:paraId="1FB365E2" w14:textId="77777777" w:rsidR="006B4939" w:rsidRDefault="006B4939">
      <w:pPr>
        <w:rPr>
          <w:b/>
          <w:szCs w:val="24"/>
        </w:rPr>
      </w:pPr>
    </w:p>
    <w:p w14:paraId="40584A25" w14:textId="77777777" w:rsidR="006B4939" w:rsidRDefault="006B4939">
      <w:pPr>
        <w:rPr>
          <w:b/>
          <w:szCs w:val="24"/>
        </w:rPr>
      </w:pPr>
      <w:r>
        <w:rPr>
          <w:b/>
          <w:szCs w:val="24"/>
        </w:rPr>
        <w:t>By Category and new or modified are indicated by BOLD type.</w:t>
      </w:r>
    </w:p>
    <w:p w14:paraId="16214C61" w14:textId="77777777" w:rsidR="006B4939" w:rsidRDefault="006B4939">
      <w:pPr>
        <w:rPr>
          <w:b/>
          <w:szCs w:val="24"/>
        </w:rPr>
      </w:pPr>
    </w:p>
    <w:p w14:paraId="167BDE09" w14:textId="77777777" w:rsidR="006B4939" w:rsidRPr="007A10BB" w:rsidRDefault="006B4939">
      <w:pPr>
        <w:rPr>
          <w:b/>
          <w:sz w:val="23"/>
          <w:szCs w:val="23"/>
          <w:u w:val="single"/>
        </w:rPr>
      </w:pPr>
      <w:r w:rsidRPr="007A10BB">
        <w:rPr>
          <w:b/>
          <w:sz w:val="23"/>
          <w:szCs w:val="23"/>
          <w:u w:val="single"/>
        </w:rPr>
        <w:t>Production and Marketing</w:t>
      </w:r>
    </w:p>
    <w:p w14:paraId="2901CCF9" w14:textId="77777777" w:rsidR="005364FB" w:rsidRPr="007A10BB" w:rsidRDefault="005364FB">
      <w:pPr>
        <w:rPr>
          <w:b/>
          <w:sz w:val="23"/>
          <w:szCs w:val="23"/>
        </w:rPr>
      </w:pPr>
    </w:p>
    <w:p w14:paraId="45212DCB" w14:textId="77777777" w:rsidR="005364FB" w:rsidRPr="007A10BB" w:rsidRDefault="005364FB">
      <w:pPr>
        <w:rPr>
          <w:b/>
          <w:sz w:val="23"/>
          <w:szCs w:val="23"/>
        </w:rPr>
      </w:pPr>
    </w:p>
    <w:p w14:paraId="24E6AD93" w14:textId="77777777" w:rsidR="006B4939" w:rsidRPr="0028694A" w:rsidRDefault="002617CC" w:rsidP="006B4939">
      <w:pPr>
        <w:numPr>
          <w:ilvl w:val="0"/>
          <w:numId w:val="1"/>
        </w:numPr>
        <w:rPr>
          <w:sz w:val="40"/>
          <w:szCs w:val="40"/>
          <w:highlight w:val="yellow"/>
        </w:rPr>
      </w:pPr>
      <w:r w:rsidRPr="0028694A">
        <w:rPr>
          <w:b/>
          <w:sz w:val="40"/>
          <w:szCs w:val="40"/>
          <w:highlight w:val="yellow"/>
        </w:rPr>
        <w:t xml:space="preserve">We call upon the industry to treat every farmer with dignity and respect regardless </w:t>
      </w:r>
      <w:r w:rsidR="00836FD8" w:rsidRPr="0028694A">
        <w:rPr>
          <w:b/>
          <w:sz w:val="40"/>
          <w:szCs w:val="40"/>
          <w:highlight w:val="yellow"/>
        </w:rPr>
        <w:t>of</w:t>
      </w:r>
      <w:r w:rsidRPr="0028694A">
        <w:rPr>
          <w:b/>
          <w:sz w:val="40"/>
          <w:szCs w:val="40"/>
          <w:highlight w:val="yellow"/>
        </w:rPr>
        <w:t xml:space="preserve"> the size and scope of their operation or its geographical location.</w:t>
      </w:r>
      <w:r w:rsidR="006B4939" w:rsidRPr="0028694A">
        <w:rPr>
          <w:sz w:val="40"/>
          <w:szCs w:val="40"/>
          <w:highlight w:val="yellow"/>
        </w:rPr>
        <w:t xml:space="preserve"> </w:t>
      </w:r>
    </w:p>
    <w:p w14:paraId="409D984D" w14:textId="77777777" w:rsidR="006B4939" w:rsidRPr="006B5340" w:rsidRDefault="006B4939" w:rsidP="006B4939">
      <w:pPr>
        <w:numPr>
          <w:ilvl w:val="0"/>
          <w:numId w:val="1"/>
        </w:numPr>
        <w:rPr>
          <w:sz w:val="22"/>
          <w:szCs w:val="22"/>
        </w:rPr>
      </w:pPr>
      <w:r w:rsidRPr="006B5340">
        <w:rPr>
          <w:sz w:val="22"/>
          <w:szCs w:val="22"/>
        </w:rPr>
        <w:t xml:space="preserve">We call upon tobacco companies that contract with growers to continue to develop policies and practices that are fair and inclusive of all growers with regards to the economic welfare of tobacco </w:t>
      </w:r>
      <w:proofErr w:type="gramStart"/>
      <w:r w:rsidRPr="006B5340">
        <w:rPr>
          <w:sz w:val="22"/>
          <w:szCs w:val="22"/>
        </w:rPr>
        <w:t>producers as a whole</w:t>
      </w:r>
      <w:proofErr w:type="gramEnd"/>
      <w:r w:rsidRPr="006B5340">
        <w:rPr>
          <w:sz w:val="22"/>
          <w:szCs w:val="22"/>
        </w:rPr>
        <w:t>.</w:t>
      </w:r>
    </w:p>
    <w:p w14:paraId="41E0AB19" w14:textId="77777777" w:rsidR="00FB4874" w:rsidRPr="0028694A" w:rsidRDefault="00FB4874" w:rsidP="00FB4874">
      <w:pPr>
        <w:pStyle w:val="ListParagraph"/>
        <w:numPr>
          <w:ilvl w:val="0"/>
          <w:numId w:val="1"/>
        </w:numPr>
        <w:rPr>
          <w:b/>
          <w:sz w:val="40"/>
          <w:szCs w:val="40"/>
          <w:highlight w:val="yellow"/>
        </w:rPr>
      </w:pPr>
      <w:r w:rsidRPr="0028694A">
        <w:rPr>
          <w:b/>
          <w:sz w:val="40"/>
          <w:szCs w:val="40"/>
          <w:highlight w:val="yellow"/>
        </w:rPr>
        <w:t xml:space="preserve">Size of Crop – We are concerned that the US crop is approaching an </w:t>
      </w:r>
      <w:proofErr w:type="spellStart"/>
      <w:r w:rsidRPr="0028694A">
        <w:rPr>
          <w:b/>
          <w:sz w:val="40"/>
          <w:szCs w:val="40"/>
          <w:highlight w:val="yellow"/>
        </w:rPr>
        <w:t>all time</w:t>
      </w:r>
      <w:proofErr w:type="spellEnd"/>
      <w:r w:rsidRPr="0028694A">
        <w:rPr>
          <w:b/>
          <w:sz w:val="40"/>
          <w:szCs w:val="40"/>
          <w:highlight w:val="yellow"/>
        </w:rPr>
        <w:t xml:space="preserve"> low when measured in planted acres.  We call on the domestic and export buyers to be aware of the economy of scale and risks associated with steady decline in acres that may have irreparable harm.</w:t>
      </w:r>
    </w:p>
    <w:p w14:paraId="78E888C7" w14:textId="77777777" w:rsidR="00312F75" w:rsidRPr="006B5340" w:rsidRDefault="006B4939" w:rsidP="00312F75">
      <w:pPr>
        <w:numPr>
          <w:ilvl w:val="0"/>
          <w:numId w:val="1"/>
        </w:numPr>
        <w:rPr>
          <w:sz w:val="22"/>
          <w:szCs w:val="22"/>
        </w:rPr>
      </w:pPr>
      <w:r w:rsidRPr="006B5340">
        <w:rPr>
          <w:sz w:val="22"/>
          <w:szCs w:val="22"/>
        </w:rPr>
        <w:t>We oppose multi-tier contract conditions and markets that do not publish a retail price for tobacco that reflects its market value.</w:t>
      </w:r>
      <w:r w:rsidR="00312F75" w:rsidRPr="006B5340">
        <w:rPr>
          <w:sz w:val="22"/>
          <w:szCs w:val="22"/>
        </w:rPr>
        <w:t xml:space="preserve"> </w:t>
      </w:r>
    </w:p>
    <w:p w14:paraId="0BD42D16" w14:textId="77777777" w:rsidR="00312F75" w:rsidRPr="006B5340" w:rsidRDefault="00312F75" w:rsidP="00312F75">
      <w:pPr>
        <w:numPr>
          <w:ilvl w:val="0"/>
          <w:numId w:val="1"/>
        </w:numPr>
        <w:rPr>
          <w:sz w:val="22"/>
          <w:szCs w:val="22"/>
        </w:rPr>
      </w:pPr>
      <w:r w:rsidRPr="006B5340">
        <w:rPr>
          <w:bCs/>
          <w:sz w:val="22"/>
          <w:szCs w:val="22"/>
        </w:rPr>
        <w:t>We request that NCDA continue working to devise a method to forecast intended planting and actual planted acres of tobacco for each current crop year.</w:t>
      </w:r>
    </w:p>
    <w:p w14:paraId="65D262F5" w14:textId="77777777" w:rsidR="00312F75" w:rsidRPr="006B5340" w:rsidRDefault="00312F75" w:rsidP="00312F75">
      <w:pPr>
        <w:numPr>
          <w:ilvl w:val="0"/>
          <w:numId w:val="1"/>
        </w:numPr>
        <w:rPr>
          <w:sz w:val="22"/>
          <w:szCs w:val="22"/>
        </w:rPr>
      </w:pPr>
      <w:r w:rsidRPr="006B5340">
        <w:rPr>
          <w:sz w:val="22"/>
          <w:szCs w:val="22"/>
        </w:rPr>
        <w:t>We support the Plant Industry Division of the North Carolina Department of Agriculture in maintaining its "Apparent Freedom" status of enforcing those regulations relative to requiring zero (0) tolerance of any pest on any agricultural, horticultural, floral, or nursery plants imported to North Carolina.</w:t>
      </w:r>
    </w:p>
    <w:p w14:paraId="532B3329" w14:textId="77777777" w:rsidR="00312F75" w:rsidRPr="006B5340" w:rsidRDefault="00312F75" w:rsidP="00312F75">
      <w:pPr>
        <w:numPr>
          <w:ilvl w:val="0"/>
          <w:numId w:val="1"/>
        </w:numPr>
        <w:rPr>
          <w:sz w:val="22"/>
          <w:szCs w:val="22"/>
        </w:rPr>
      </w:pPr>
      <w:r w:rsidRPr="006B5340">
        <w:rPr>
          <w:sz w:val="22"/>
          <w:szCs w:val="22"/>
        </w:rPr>
        <w:t>We support tobacco growers and purchasers to collectively develop strategies, systems, and procedures that will enhance the integrity and quality of flue-cured and burley tobacco and reduce the cost of marketing.</w:t>
      </w:r>
    </w:p>
    <w:p w14:paraId="3B5683C9" w14:textId="77777777" w:rsidR="00A60C18" w:rsidRPr="006B5340" w:rsidRDefault="00A60C18" w:rsidP="00A60C18">
      <w:pPr>
        <w:numPr>
          <w:ilvl w:val="0"/>
          <w:numId w:val="1"/>
        </w:numPr>
        <w:rPr>
          <w:sz w:val="22"/>
          <w:szCs w:val="22"/>
        </w:rPr>
      </w:pPr>
      <w:r w:rsidRPr="006B5340">
        <w:rPr>
          <w:sz w:val="22"/>
          <w:szCs w:val="22"/>
        </w:rPr>
        <w:t>Observing the increasing markets for liquid nicotine we support having U.S. grown tobacco as the source for such materials.</w:t>
      </w:r>
    </w:p>
    <w:p w14:paraId="010A9256" w14:textId="77777777" w:rsidR="00A60C18" w:rsidRPr="006B5340" w:rsidRDefault="00A60C18" w:rsidP="00A60C18">
      <w:pPr>
        <w:numPr>
          <w:ilvl w:val="0"/>
          <w:numId w:val="1"/>
        </w:numPr>
        <w:rPr>
          <w:sz w:val="22"/>
          <w:szCs w:val="22"/>
        </w:rPr>
      </w:pPr>
      <w:r w:rsidRPr="006B5340">
        <w:rPr>
          <w:sz w:val="22"/>
          <w:szCs w:val="22"/>
        </w:rPr>
        <w:t>Any transgenic tobacco for commercial production should not be planted in such a way that it creates a risk for cross-contamination with conventional.</w:t>
      </w:r>
      <w:r w:rsidR="00763C39" w:rsidRPr="006B5340">
        <w:rPr>
          <w:sz w:val="22"/>
          <w:szCs w:val="22"/>
        </w:rPr>
        <w:t xml:space="preserve"> </w:t>
      </w:r>
    </w:p>
    <w:p w14:paraId="0D9C9854" w14:textId="37435DD0" w:rsidR="00763C39" w:rsidRPr="006B5340" w:rsidRDefault="00763C39" w:rsidP="00763C39">
      <w:pPr>
        <w:numPr>
          <w:ilvl w:val="0"/>
          <w:numId w:val="1"/>
        </w:numPr>
        <w:rPr>
          <w:sz w:val="22"/>
          <w:szCs w:val="22"/>
        </w:rPr>
      </w:pPr>
      <w:r w:rsidRPr="006B5340">
        <w:rPr>
          <w:sz w:val="22"/>
          <w:szCs w:val="22"/>
        </w:rPr>
        <w:t>We presently oppose the commercialization of tobacco cultivars for traditional uses whose genetic makeup has been modified with non-tobacco genes.  We feel that such cultivars should be limited to controlled experimental situations and restricted from entering the commercial trade until such tobacco has been accepted in general commercial usage.</w:t>
      </w:r>
    </w:p>
    <w:p w14:paraId="52B8832C" w14:textId="77777777" w:rsidR="002F054C" w:rsidRPr="0028694A" w:rsidRDefault="002F054C" w:rsidP="002F054C">
      <w:pPr>
        <w:pStyle w:val="ListParagraph"/>
        <w:numPr>
          <w:ilvl w:val="0"/>
          <w:numId w:val="1"/>
        </w:numPr>
        <w:rPr>
          <w:b/>
          <w:sz w:val="40"/>
          <w:szCs w:val="40"/>
          <w:highlight w:val="yellow"/>
        </w:rPr>
      </w:pPr>
      <w:r w:rsidRPr="0028694A">
        <w:rPr>
          <w:b/>
          <w:sz w:val="40"/>
          <w:szCs w:val="40"/>
          <w:highlight w:val="yellow"/>
        </w:rPr>
        <w:t>Restriction of use or elimination of crop protection products– We call on the industry to support research, development and use of crop protection agents that are essential to Best Management Practices and overall crop yield success.</w:t>
      </w:r>
    </w:p>
    <w:p w14:paraId="2E72C1BD" w14:textId="77777777" w:rsidR="00636A98" w:rsidRPr="006B5340" w:rsidRDefault="00636A98" w:rsidP="002F054C">
      <w:pPr>
        <w:ind w:left="1080"/>
        <w:rPr>
          <w:sz w:val="22"/>
          <w:szCs w:val="22"/>
        </w:rPr>
      </w:pPr>
    </w:p>
    <w:p w14:paraId="4B8C9300" w14:textId="77777777" w:rsidR="00763C39" w:rsidRPr="006B5340" w:rsidRDefault="00763C39" w:rsidP="00763C39">
      <w:pPr>
        <w:ind w:left="1080"/>
        <w:rPr>
          <w:sz w:val="22"/>
          <w:szCs w:val="22"/>
        </w:rPr>
      </w:pPr>
    </w:p>
    <w:p w14:paraId="6AF04D16" w14:textId="77777777" w:rsidR="006B4939" w:rsidRPr="006B5340" w:rsidRDefault="006B4939" w:rsidP="006B4939">
      <w:pPr>
        <w:rPr>
          <w:b/>
          <w:sz w:val="22"/>
          <w:szCs w:val="22"/>
        </w:rPr>
      </w:pPr>
    </w:p>
    <w:p w14:paraId="1FCA44AC" w14:textId="77777777" w:rsidR="006B4939" w:rsidRPr="006B5340" w:rsidRDefault="006B4939" w:rsidP="006B4939">
      <w:pPr>
        <w:rPr>
          <w:b/>
          <w:sz w:val="22"/>
          <w:szCs w:val="22"/>
        </w:rPr>
      </w:pPr>
    </w:p>
    <w:p w14:paraId="2DB941BE" w14:textId="77777777" w:rsidR="006B4939" w:rsidRPr="006B5340" w:rsidRDefault="006B4939" w:rsidP="006B4939">
      <w:pPr>
        <w:rPr>
          <w:b/>
          <w:sz w:val="22"/>
          <w:szCs w:val="22"/>
          <w:u w:val="single"/>
        </w:rPr>
      </w:pPr>
      <w:r w:rsidRPr="006B5340">
        <w:rPr>
          <w:b/>
          <w:sz w:val="22"/>
          <w:szCs w:val="22"/>
          <w:u w:val="single"/>
        </w:rPr>
        <w:t>Labor and Workforce:</w:t>
      </w:r>
    </w:p>
    <w:p w14:paraId="371BE5E6" w14:textId="77777777" w:rsidR="006B4939" w:rsidRPr="006B5340" w:rsidRDefault="006B4939" w:rsidP="006B4939">
      <w:pPr>
        <w:rPr>
          <w:b/>
          <w:sz w:val="22"/>
          <w:szCs w:val="22"/>
          <w:u w:val="single"/>
        </w:rPr>
      </w:pPr>
    </w:p>
    <w:p w14:paraId="4FDAB1A5" w14:textId="3E1E270C" w:rsidR="006D63B0" w:rsidRPr="0028694A" w:rsidRDefault="006D63B0" w:rsidP="00C75D0B">
      <w:pPr>
        <w:pStyle w:val="ListParagraph"/>
        <w:numPr>
          <w:ilvl w:val="0"/>
          <w:numId w:val="1"/>
        </w:numPr>
        <w:rPr>
          <w:sz w:val="40"/>
          <w:szCs w:val="40"/>
          <w:highlight w:val="yellow"/>
        </w:rPr>
      </w:pPr>
      <w:r w:rsidRPr="0028694A">
        <w:rPr>
          <w:b/>
          <w:sz w:val="40"/>
          <w:szCs w:val="40"/>
          <w:highlight w:val="yellow"/>
        </w:rPr>
        <w:t>Goodlatte AG Act– We applaud and support the leadership of Rep Goodlatte and his legislative efforts to advance the AG Act</w:t>
      </w:r>
      <w:r w:rsidRPr="0028694A">
        <w:rPr>
          <w:sz w:val="40"/>
          <w:szCs w:val="40"/>
          <w:highlight w:val="yellow"/>
        </w:rPr>
        <w:t xml:space="preserve">.  </w:t>
      </w:r>
    </w:p>
    <w:p w14:paraId="4656DA22" w14:textId="25552E37" w:rsidR="004951CF" w:rsidRPr="0028694A" w:rsidRDefault="004951CF" w:rsidP="004951CF">
      <w:pPr>
        <w:pStyle w:val="ListParagraph"/>
        <w:numPr>
          <w:ilvl w:val="0"/>
          <w:numId w:val="1"/>
        </w:numPr>
        <w:rPr>
          <w:sz w:val="40"/>
          <w:szCs w:val="40"/>
          <w:highlight w:val="yellow"/>
        </w:rPr>
      </w:pPr>
      <w:r w:rsidRPr="0028694A">
        <w:rPr>
          <w:b/>
          <w:sz w:val="40"/>
          <w:szCs w:val="40"/>
          <w:highlight w:val="yellow"/>
        </w:rPr>
        <w:t xml:space="preserve">AERW- Solutions for streamline the wage rate formula are critical to achieving </w:t>
      </w:r>
      <w:r w:rsidR="00465B14" w:rsidRPr="0028694A">
        <w:rPr>
          <w:b/>
          <w:sz w:val="40"/>
          <w:szCs w:val="40"/>
          <w:highlight w:val="yellow"/>
        </w:rPr>
        <w:t xml:space="preserve">an </w:t>
      </w:r>
      <w:r w:rsidRPr="0028694A">
        <w:rPr>
          <w:b/>
          <w:sz w:val="40"/>
          <w:szCs w:val="40"/>
          <w:highlight w:val="yellow"/>
        </w:rPr>
        <w:t>affordable labor force and we support legislative or administrative resolve</w:t>
      </w:r>
      <w:r w:rsidRPr="0028694A">
        <w:rPr>
          <w:sz w:val="40"/>
          <w:szCs w:val="40"/>
          <w:highlight w:val="yellow"/>
        </w:rPr>
        <w:t>.</w:t>
      </w:r>
    </w:p>
    <w:p w14:paraId="444F7428" w14:textId="77777777" w:rsidR="004B3FAF" w:rsidRPr="006B5340" w:rsidRDefault="004B3FAF">
      <w:pPr>
        <w:numPr>
          <w:ilvl w:val="0"/>
          <w:numId w:val="1"/>
        </w:numPr>
        <w:rPr>
          <w:sz w:val="22"/>
          <w:szCs w:val="22"/>
        </w:rPr>
      </w:pPr>
      <w:r w:rsidRPr="006B5340">
        <w:rPr>
          <w:sz w:val="22"/>
          <w:szCs w:val="22"/>
        </w:rPr>
        <w:t xml:space="preserve">Recognizing that North Carolina is a “right–to-work” state, we oppose any regulations or sanctions that would cite labor union membership as </w:t>
      </w:r>
      <w:proofErr w:type="gramStart"/>
      <w:r w:rsidRPr="006B5340">
        <w:rPr>
          <w:sz w:val="22"/>
          <w:szCs w:val="22"/>
        </w:rPr>
        <w:t>a</w:t>
      </w:r>
      <w:proofErr w:type="gramEnd"/>
      <w:r w:rsidRPr="006B5340">
        <w:rPr>
          <w:sz w:val="22"/>
          <w:szCs w:val="22"/>
        </w:rPr>
        <w:t xml:space="preserve"> absolute requirement for any agricultural laborer, regardless of that workers citizenship status.</w:t>
      </w:r>
    </w:p>
    <w:p w14:paraId="372806F0" w14:textId="77777777" w:rsidR="002617CC" w:rsidRPr="006B5340" w:rsidRDefault="002617CC">
      <w:pPr>
        <w:numPr>
          <w:ilvl w:val="0"/>
          <w:numId w:val="1"/>
        </w:numPr>
        <w:rPr>
          <w:sz w:val="22"/>
          <w:szCs w:val="22"/>
        </w:rPr>
      </w:pPr>
      <w:r w:rsidRPr="006B5340">
        <w:rPr>
          <w:sz w:val="22"/>
          <w:szCs w:val="22"/>
        </w:rPr>
        <w:t>We understand and support workers rights and regard the employees of the family farm as critical to the operations success.</w:t>
      </w:r>
      <w:r w:rsidR="006B4939" w:rsidRPr="006B5340">
        <w:rPr>
          <w:sz w:val="22"/>
          <w:szCs w:val="22"/>
        </w:rPr>
        <w:t xml:space="preserve"> </w:t>
      </w:r>
    </w:p>
    <w:p w14:paraId="159EE7F4" w14:textId="77777777" w:rsidR="00F47B18" w:rsidRPr="006B5340" w:rsidRDefault="004B3FAF" w:rsidP="00F47B18">
      <w:pPr>
        <w:numPr>
          <w:ilvl w:val="0"/>
          <w:numId w:val="1"/>
        </w:numPr>
        <w:rPr>
          <w:sz w:val="22"/>
          <w:szCs w:val="22"/>
        </w:rPr>
      </w:pPr>
      <w:r w:rsidRPr="006B5340">
        <w:rPr>
          <w:sz w:val="22"/>
          <w:szCs w:val="22"/>
        </w:rPr>
        <w:t xml:space="preserve">We </w:t>
      </w:r>
      <w:r w:rsidR="00F47B18" w:rsidRPr="006B5340">
        <w:rPr>
          <w:sz w:val="22"/>
          <w:szCs w:val="22"/>
        </w:rPr>
        <w:t>implore all commodity groups and the tobacco leadership groups</w:t>
      </w:r>
      <w:r w:rsidR="008D108B" w:rsidRPr="006B5340">
        <w:rPr>
          <w:sz w:val="22"/>
          <w:szCs w:val="22"/>
        </w:rPr>
        <w:t xml:space="preserve"> and governmental entities</w:t>
      </w:r>
      <w:r w:rsidR="00F47B18" w:rsidRPr="006B5340">
        <w:rPr>
          <w:sz w:val="22"/>
          <w:szCs w:val="22"/>
        </w:rPr>
        <w:t xml:space="preserve"> to come together with commitment and support to resolve the </w:t>
      </w:r>
      <w:r w:rsidR="00F03349" w:rsidRPr="006B5340">
        <w:rPr>
          <w:sz w:val="22"/>
          <w:szCs w:val="22"/>
        </w:rPr>
        <w:t xml:space="preserve">farm worker </w:t>
      </w:r>
      <w:r w:rsidR="00F47B18" w:rsidRPr="006B5340">
        <w:rPr>
          <w:sz w:val="22"/>
          <w:szCs w:val="22"/>
        </w:rPr>
        <w:t xml:space="preserve">labor </w:t>
      </w:r>
      <w:r w:rsidR="00F03349" w:rsidRPr="006B5340">
        <w:rPr>
          <w:sz w:val="22"/>
          <w:szCs w:val="22"/>
        </w:rPr>
        <w:t>concerns</w:t>
      </w:r>
      <w:r w:rsidR="00F47B18" w:rsidRPr="006B5340">
        <w:rPr>
          <w:sz w:val="22"/>
          <w:szCs w:val="22"/>
        </w:rPr>
        <w:t xml:space="preserve"> that </w:t>
      </w:r>
      <w:r w:rsidR="003D01A8" w:rsidRPr="006B5340">
        <w:rPr>
          <w:sz w:val="22"/>
          <w:szCs w:val="22"/>
        </w:rPr>
        <w:t>impact</w:t>
      </w:r>
      <w:r w:rsidR="00F47B18" w:rsidRPr="006B5340">
        <w:rPr>
          <w:sz w:val="22"/>
          <w:szCs w:val="22"/>
        </w:rPr>
        <w:t xml:space="preserve"> the livelihood of the farm</w:t>
      </w:r>
      <w:r w:rsidR="00F03349" w:rsidRPr="006B5340">
        <w:rPr>
          <w:sz w:val="22"/>
          <w:szCs w:val="22"/>
        </w:rPr>
        <w:t xml:space="preserve"> families in North Carolina</w:t>
      </w:r>
      <w:r w:rsidR="00883962" w:rsidRPr="006B5340">
        <w:rPr>
          <w:sz w:val="22"/>
          <w:szCs w:val="22"/>
        </w:rPr>
        <w:t xml:space="preserve">, including </w:t>
      </w:r>
      <w:r w:rsidR="00822839" w:rsidRPr="006B5340">
        <w:rPr>
          <w:sz w:val="22"/>
          <w:szCs w:val="22"/>
        </w:rPr>
        <w:t>comprehensive</w:t>
      </w:r>
      <w:r w:rsidR="00883962" w:rsidRPr="006B5340">
        <w:rPr>
          <w:sz w:val="22"/>
          <w:szCs w:val="22"/>
        </w:rPr>
        <w:t xml:space="preserve"> immigration reform.</w:t>
      </w:r>
    </w:p>
    <w:p w14:paraId="0C35290D" w14:textId="77777777" w:rsidR="00883962" w:rsidRPr="006B5340" w:rsidRDefault="00883962" w:rsidP="00F47B18">
      <w:pPr>
        <w:numPr>
          <w:ilvl w:val="0"/>
          <w:numId w:val="1"/>
        </w:numPr>
        <w:rPr>
          <w:sz w:val="22"/>
          <w:szCs w:val="22"/>
        </w:rPr>
      </w:pPr>
      <w:r w:rsidRPr="006B5340">
        <w:rPr>
          <w:sz w:val="22"/>
          <w:szCs w:val="22"/>
        </w:rPr>
        <w:t xml:space="preserve">We encourage all farmers to understand and adhere to the requirements of the Fair Labor Standards Act </w:t>
      </w:r>
      <w:proofErr w:type="gramStart"/>
      <w:r w:rsidRPr="006B5340">
        <w:rPr>
          <w:sz w:val="22"/>
          <w:szCs w:val="22"/>
        </w:rPr>
        <w:t>in regards to</w:t>
      </w:r>
      <w:proofErr w:type="gramEnd"/>
      <w:r w:rsidRPr="006B5340">
        <w:rPr>
          <w:sz w:val="22"/>
          <w:szCs w:val="22"/>
        </w:rPr>
        <w:t xml:space="preserve"> lawful employment of any person working on a farm.</w:t>
      </w:r>
    </w:p>
    <w:p w14:paraId="6E748E0B" w14:textId="77777777" w:rsidR="00883962" w:rsidRPr="0028694A" w:rsidRDefault="00F8395E" w:rsidP="00883962">
      <w:pPr>
        <w:numPr>
          <w:ilvl w:val="0"/>
          <w:numId w:val="1"/>
        </w:numPr>
        <w:rPr>
          <w:b/>
          <w:sz w:val="40"/>
          <w:szCs w:val="40"/>
          <w:highlight w:val="yellow"/>
        </w:rPr>
      </w:pPr>
      <w:r w:rsidRPr="0028694A">
        <w:rPr>
          <w:b/>
          <w:sz w:val="40"/>
          <w:szCs w:val="40"/>
          <w:highlight w:val="yellow"/>
        </w:rPr>
        <w:t xml:space="preserve">We </w:t>
      </w:r>
      <w:r w:rsidR="006B4939" w:rsidRPr="0028694A">
        <w:rPr>
          <w:b/>
          <w:sz w:val="40"/>
          <w:szCs w:val="40"/>
          <w:highlight w:val="yellow"/>
        </w:rPr>
        <w:t xml:space="preserve">remain </w:t>
      </w:r>
      <w:r w:rsidRPr="0028694A">
        <w:rPr>
          <w:b/>
          <w:sz w:val="40"/>
          <w:szCs w:val="40"/>
          <w:highlight w:val="yellow"/>
        </w:rPr>
        <w:t>oppose</w:t>
      </w:r>
      <w:r w:rsidR="006B4939" w:rsidRPr="0028694A">
        <w:rPr>
          <w:b/>
          <w:sz w:val="40"/>
          <w:szCs w:val="40"/>
          <w:highlight w:val="yellow"/>
        </w:rPr>
        <w:t>d to the</w:t>
      </w:r>
      <w:r w:rsidRPr="0028694A">
        <w:rPr>
          <w:b/>
          <w:sz w:val="40"/>
          <w:szCs w:val="40"/>
          <w:highlight w:val="yellow"/>
        </w:rPr>
        <w:t xml:space="preserve"> employment of persons </w:t>
      </w:r>
      <w:r w:rsidR="0051682D" w:rsidRPr="0028694A">
        <w:rPr>
          <w:b/>
          <w:sz w:val="40"/>
          <w:szCs w:val="40"/>
          <w:highlight w:val="yellow"/>
        </w:rPr>
        <w:t>(</w:t>
      </w:r>
      <w:r w:rsidR="00921CCA" w:rsidRPr="0028694A">
        <w:rPr>
          <w:b/>
          <w:sz w:val="40"/>
          <w:szCs w:val="40"/>
          <w:highlight w:val="yellow"/>
        </w:rPr>
        <w:t xml:space="preserve">with exceptions for </w:t>
      </w:r>
      <w:r w:rsidRPr="0028694A">
        <w:rPr>
          <w:b/>
          <w:sz w:val="40"/>
          <w:szCs w:val="40"/>
          <w:highlight w:val="yellow"/>
        </w:rPr>
        <w:t>members of the farm family</w:t>
      </w:r>
      <w:r w:rsidR="0051682D" w:rsidRPr="0028694A">
        <w:rPr>
          <w:b/>
          <w:sz w:val="40"/>
          <w:szCs w:val="40"/>
          <w:highlight w:val="yellow"/>
        </w:rPr>
        <w:t>)</w:t>
      </w:r>
      <w:r w:rsidRPr="0028694A">
        <w:rPr>
          <w:b/>
          <w:sz w:val="40"/>
          <w:szCs w:val="40"/>
          <w:highlight w:val="yellow"/>
        </w:rPr>
        <w:t xml:space="preserve">, under the age of 16 working in tobacco production in the United States and </w:t>
      </w:r>
      <w:r w:rsidR="00836FD8" w:rsidRPr="0028694A">
        <w:rPr>
          <w:b/>
          <w:sz w:val="40"/>
          <w:szCs w:val="40"/>
          <w:highlight w:val="yellow"/>
        </w:rPr>
        <w:t>abroad. We</w:t>
      </w:r>
      <w:r w:rsidR="002617CC" w:rsidRPr="0028694A">
        <w:rPr>
          <w:b/>
          <w:sz w:val="40"/>
          <w:szCs w:val="40"/>
          <w:highlight w:val="yellow"/>
        </w:rPr>
        <w:t xml:space="preserve"> further call upon the industry to hold the world markets to the same standards.</w:t>
      </w:r>
    </w:p>
    <w:p w14:paraId="087A304A" w14:textId="77777777" w:rsidR="00013E7F" w:rsidRPr="0028694A" w:rsidRDefault="00013E7F" w:rsidP="00883962">
      <w:pPr>
        <w:numPr>
          <w:ilvl w:val="0"/>
          <w:numId w:val="1"/>
        </w:numPr>
        <w:rPr>
          <w:b/>
          <w:sz w:val="40"/>
          <w:szCs w:val="40"/>
          <w:highlight w:val="yellow"/>
        </w:rPr>
      </w:pPr>
      <w:r w:rsidRPr="0028694A">
        <w:rPr>
          <w:b/>
          <w:sz w:val="40"/>
          <w:szCs w:val="40"/>
          <w:highlight w:val="yellow"/>
        </w:rPr>
        <w:t>We support and call upon the USDOL to review the protocols used to determine the Adverse Effect Wage Rate (AEWR) and the need for a wage formula correction more in line with prevailing wages.</w:t>
      </w:r>
    </w:p>
    <w:p w14:paraId="529B36C3" w14:textId="77777777" w:rsidR="00312F75" w:rsidRPr="0028694A" w:rsidRDefault="00312F75" w:rsidP="00312F75">
      <w:pPr>
        <w:ind w:left="1080"/>
        <w:rPr>
          <w:b/>
          <w:sz w:val="40"/>
          <w:szCs w:val="40"/>
        </w:rPr>
      </w:pPr>
    </w:p>
    <w:p w14:paraId="2790B34E" w14:textId="77777777" w:rsidR="006B4939" w:rsidRPr="0028694A" w:rsidRDefault="006B4939" w:rsidP="006B4939">
      <w:pPr>
        <w:rPr>
          <w:b/>
          <w:sz w:val="40"/>
          <w:szCs w:val="40"/>
        </w:rPr>
      </w:pPr>
    </w:p>
    <w:p w14:paraId="753B705A" w14:textId="77777777" w:rsidR="006B4939" w:rsidRPr="006B5340" w:rsidRDefault="006B4939" w:rsidP="006B4939">
      <w:pPr>
        <w:rPr>
          <w:b/>
          <w:sz w:val="22"/>
          <w:szCs w:val="22"/>
        </w:rPr>
      </w:pPr>
    </w:p>
    <w:p w14:paraId="045235AB" w14:textId="77777777" w:rsidR="006B4939" w:rsidRPr="006B5340" w:rsidRDefault="006B4939" w:rsidP="006B4939">
      <w:pPr>
        <w:rPr>
          <w:b/>
          <w:sz w:val="22"/>
          <w:szCs w:val="22"/>
          <w:u w:val="single"/>
        </w:rPr>
      </w:pPr>
      <w:r w:rsidRPr="006B5340">
        <w:rPr>
          <w:b/>
          <w:sz w:val="22"/>
          <w:szCs w:val="22"/>
          <w:u w:val="single"/>
        </w:rPr>
        <w:t>Trade and Export:</w:t>
      </w:r>
    </w:p>
    <w:p w14:paraId="60E19618" w14:textId="77777777" w:rsidR="006B4939" w:rsidRPr="006B5340" w:rsidRDefault="006B4939" w:rsidP="006B4939">
      <w:pPr>
        <w:rPr>
          <w:b/>
          <w:sz w:val="22"/>
          <w:szCs w:val="22"/>
          <w:u w:val="single"/>
        </w:rPr>
      </w:pPr>
    </w:p>
    <w:p w14:paraId="494800AB" w14:textId="77777777" w:rsidR="004B3FAF" w:rsidRPr="006B5340" w:rsidRDefault="004B3FAF">
      <w:pPr>
        <w:numPr>
          <w:ilvl w:val="0"/>
          <w:numId w:val="1"/>
        </w:numPr>
        <w:rPr>
          <w:sz w:val="22"/>
          <w:szCs w:val="22"/>
        </w:rPr>
      </w:pPr>
      <w:r w:rsidRPr="006B5340">
        <w:rPr>
          <w:sz w:val="22"/>
          <w:szCs w:val="22"/>
        </w:rPr>
        <w:t xml:space="preserve">We oppose detrimental federal intervention, lawsuits and other unwarranted attacks on a legal industry.  We recognize that tobacco is a legal commodity representing an extremely large amount of international trade; </w:t>
      </w:r>
      <w:proofErr w:type="gramStart"/>
      <w:r w:rsidRPr="006B5340">
        <w:rPr>
          <w:sz w:val="22"/>
          <w:szCs w:val="22"/>
        </w:rPr>
        <w:t>therefore</w:t>
      </w:r>
      <w:proofErr w:type="gramEnd"/>
      <w:r w:rsidRPr="006B5340">
        <w:rPr>
          <w:sz w:val="22"/>
          <w:szCs w:val="22"/>
        </w:rPr>
        <w:t xml:space="preserve"> we insist that all agencies and individuals representing the United States in any area of trade be allowed to promote the high quality, comparative </w:t>
      </w:r>
      <w:r w:rsidR="007862F4" w:rsidRPr="006B5340">
        <w:rPr>
          <w:sz w:val="22"/>
          <w:szCs w:val="22"/>
        </w:rPr>
        <w:t xml:space="preserve">value of </w:t>
      </w:r>
      <w:r w:rsidRPr="006B5340">
        <w:rPr>
          <w:sz w:val="22"/>
          <w:szCs w:val="22"/>
        </w:rPr>
        <w:t>U.S. tobacco</w:t>
      </w:r>
      <w:r w:rsidR="008D108B" w:rsidRPr="006B5340">
        <w:rPr>
          <w:sz w:val="22"/>
          <w:szCs w:val="22"/>
        </w:rPr>
        <w:t>, including fair treatment in all trade agreements.</w:t>
      </w:r>
    </w:p>
    <w:p w14:paraId="6A4E73D0" w14:textId="77777777" w:rsidR="00D0714C" w:rsidRPr="0028694A" w:rsidRDefault="00D0714C">
      <w:pPr>
        <w:numPr>
          <w:ilvl w:val="0"/>
          <w:numId w:val="1"/>
        </w:numPr>
        <w:rPr>
          <w:b/>
          <w:sz w:val="40"/>
          <w:szCs w:val="40"/>
          <w:highlight w:val="yellow"/>
        </w:rPr>
      </w:pPr>
      <w:r w:rsidRPr="0028694A">
        <w:rPr>
          <w:b/>
          <w:sz w:val="40"/>
          <w:szCs w:val="40"/>
          <w:highlight w:val="yellow"/>
        </w:rPr>
        <w:t>W</w:t>
      </w:r>
      <w:r w:rsidR="0035360F" w:rsidRPr="0028694A">
        <w:rPr>
          <w:b/>
          <w:sz w:val="40"/>
          <w:szCs w:val="40"/>
          <w:highlight w:val="yellow"/>
        </w:rPr>
        <w:t>e</w:t>
      </w:r>
      <w:r w:rsidR="00921CCA" w:rsidRPr="0028694A">
        <w:rPr>
          <w:b/>
          <w:sz w:val="40"/>
          <w:szCs w:val="40"/>
          <w:highlight w:val="yellow"/>
        </w:rPr>
        <w:t xml:space="preserve"> oppose </w:t>
      </w:r>
      <w:r w:rsidR="006B4939" w:rsidRPr="0028694A">
        <w:rPr>
          <w:b/>
          <w:sz w:val="40"/>
          <w:szCs w:val="40"/>
          <w:highlight w:val="yellow"/>
        </w:rPr>
        <w:t>any</w:t>
      </w:r>
      <w:r w:rsidR="007C0BBD" w:rsidRPr="0028694A">
        <w:rPr>
          <w:b/>
          <w:sz w:val="40"/>
          <w:szCs w:val="40"/>
          <w:highlight w:val="yellow"/>
        </w:rPr>
        <w:t xml:space="preserve"> </w:t>
      </w:r>
      <w:r w:rsidR="00B10C46" w:rsidRPr="0028694A">
        <w:rPr>
          <w:b/>
          <w:sz w:val="40"/>
          <w:szCs w:val="40"/>
          <w:highlight w:val="yellow"/>
        </w:rPr>
        <w:t>ef</w:t>
      </w:r>
      <w:r w:rsidR="007C0BBD" w:rsidRPr="0028694A">
        <w:rPr>
          <w:b/>
          <w:sz w:val="40"/>
          <w:szCs w:val="40"/>
          <w:highlight w:val="yellow"/>
        </w:rPr>
        <w:t>forts to unfairly target</w:t>
      </w:r>
      <w:r w:rsidR="00921CCA" w:rsidRPr="0028694A">
        <w:rPr>
          <w:b/>
          <w:sz w:val="40"/>
          <w:szCs w:val="40"/>
          <w:highlight w:val="yellow"/>
        </w:rPr>
        <w:t xml:space="preserve">, </w:t>
      </w:r>
      <w:r w:rsidR="0035360F" w:rsidRPr="0028694A">
        <w:rPr>
          <w:b/>
          <w:sz w:val="40"/>
          <w:szCs w:val="40"/>
          <w:highlight w:val="yellow"/>
        </w:rPr>
        <w:t>designated differently</w:t>
      </w:r>
      <w:r w:rsidR="007C0BBD" w:rsidRPr="0028694A">
        <w:rPr>
          <w:b/>
          <w:sz w:val="40"/>
          <w:szCs w:val="40"/>
          <w:highlight w:val="yellow"/>
        </w:rPr>
        <w:t xml:space="preserve">, or omit tobacco, a legal commodity </w:t>
      </w:r>
      <w:r w:rsidR="0035360F" w:rsidRPr="0028694A">
        <w:rPr>
          <w:b/>
          <w:sz w:val="40"/>
          <w:szCs w:val="40"/>
          <w:highlight w:val="yellow"/>
        </w:rPr>
        <w:t xml:space="preserve">from </w:t>
      </w:r>
      <w:r w:rsidR="006B4939" w:rsidRPr="0028694A">
        <w:rPr>
          <w:b/>
          <w:sz w:val="40"/>
          <w:szCs w:val="40"/>
          <w:highlight w:val="yellow"/>
        </w:rPr>
        <w:t xml:space="preserve">future </w:t>
      </w:r>
      <w:r w:rsidR="007C0BBD" w:rsidRPr="0028694A">
        <w:rPr>
          <w:b/>
          <w:sz w:val="40"/>
          <w:szCs w:val="40"/>
          <w:highlight w:val="yellow"/>
        </w:rPr>
        <w:t>trade</w:t>
      </w:r>
      <w:r w:rsidR="00B10C46" w:rsidRPr="0028694A">
        <w:rPr>
          <w:b/>
          <w:sz w:val="40"/>
          <w:szCs w:val="40"/>
          <w:highlight w:val="yellow"/>
        </w:rPr>
        <w:t xml:space="preserve"> a</w:t>
      </w:r>
      <w:r w:rsidR="0035360F" w:rsidRPr="0028694A">
        <w:rPr>
          <w:b/>
          <w:sz w:val="40"/>
          <w:szCs w:val="40"/>
          <w:highlight w:val="yellow"/>
        </w:rPr>
        <w:t>greement negotiations.</w:t>
      </w:r>
    </w:p>
    <w:p w14:paraId="5EBDEEA4" w14:textId="77777777" w:rsidR="00763C39" w:rsidRPr="006B5340" w:rsidRDefault="00B10C46" w:rsidP="00763C39">
      <w:pPr>
        <w:numPr>
          <w:ilvl w:val="0"/>
          <w:numId w:val="1"/>
        </w:numPr>
        <w:rPr>
          <w:sz w:val="22"/>
          <w:szCs w:val="22"/>
        </w:rPr>
      </w:pPr>
      <w:r w:rsidRPr="006B5340">
        <w:rPr>
          <w:sz w:val="22"/>
          <w:szCs w:val="22"/>
        </w:rPr>
        <w:t xml:space="preserve">We are categorically opposed to any trade agreement present in force or being considered in the future that does not include </w:t>
      </w:r>
      <w:proofErr w:type="gramStart"/>
      <w:r w:rsidRPr="006B5340">
        <w:rPr>
          <w:sz w:val="22"/>
          <w:szCs w:val="22"/>
        </w:rPr>
        <w:t>any and all</w:t>
      </w:r>
      <w:proofErr w:type="gramEnd"/>
      <w:r w:rsidRPr="006B5340">
        <w:rPr>
          <w:sz w:val="22"/>
          <w:szCs w:val="22"/>
        </w:rPr>
        <w:t xml:space="preserve"> legally grown U.S. agricultural commodities.</w:t>
      </w:r>
      <w:r w:rsidR="00763C39" w:rsidRPr="006B5340">
        <w:rPr>
          <w:sz w:val="22"/>
          <w:szCs w:val="22"/>
        </w:rPr>
        <w:t xml:space="preserve"> </w:t>
      </w:r>
    </w:p>
    <w:p w14:paraId="377901FD" w14:textId="77777777" w:rsidR="00013E7F" w:rsidRPr="006B5340" w:rsidRDefault="00763C39" w:rsidP="00763C39">
      <w:pPr>
        <w:numPr>
          <w:ilvl w:val="0"/>
          <w:numId w:val="1"/>
        </w:numPr>
        <w:rPr>
          <w:sz w:val="22"/>
          <w:szCs w:val="22"/>
        </w:rPr>
      </w:pPr>
      <w:r w:rsidRPr="0028694A">
        <w:rPr>
          <w:b/>
          <w:bCs/>
          <w:sz w:val="40"/>
          <w:szCs w:val="40"/>
          <w:highlight w:val="yellow"/>
        </w:rPr>
        <w:t>We support a full review of the Tariff Rate Quota (TRQ) formula and any implementation of corrective measures to make it effective with the global market and import/export trade circumstances that will benefit U.S farmers</w:t>
      </w:r>
      <w:r w:rsidRPr="006B5340">
        <w:rPr>
          <w:b/>
          <w:bCs/>
          <w:sz w:val="22"/>
          <w:szCs w:val="22"/>
        </w:rPr>
        <w:t xml:space="preserve">.  </w:t>
      </w:r>
    </w:p>
    <w:p w14:paraId="384E1CC7" w14:textId="77777777" w:rsidR="00BE3E77" w:rsidRPr="006B5340" w:rsidRDefault="00BE3E77" w:rsidP="00BE3E77">
      <w:pPr>
        <w:ind w:left="1080"/>
        <w:rPr>
          <w:sz w:val="22"/>
          <w:szCs w:val="22"/>
        </w:rPr>
      </w:pPr>
    </w:p>
    <w:p w14:paraId="27B2DE47" w14:textId="77777777" w:rsidR="00BE3E77" w:rsidRPr="006B5340" w:rsidRDefault="00013E7F" w:rsidP="00BE3E77">
      <w:pPr>
        <w:ind w:left="720"/>
        <w:rPr>
          <w:sz w:val="22"/>
          <w:szCs w:val="22"/>
        </w:rPr>
      </w:pPr>
      <w:r w:rsidRPr="006B5340">
        <w:rPr>
          <w:b/>
          <w:sz w:val="22"/>
          <w:szCs w:val="22"/>
          <w:u w:val="single"/>
        </w:rPr>
        <w:t>Policy and Regulatory:</w:t>
      </w:r>
      <w:r w:rsidR="00312F75" w:rsidRPr="006B5340">
        <w:rPr>
          <w:sz w:val="22"/>
          <w:szCs w:val="22"/>
        </w:rPr>
        <w:t xml:space="preserve"> </w:t>
      </w:r>
    </w:p>
    <w:p w14:paraId="1406176C" w14:textId="77777777" w:rsidR="00BE3E77" w:rsidRPr="006B5340" w:rsidRDefault="00BE3E77" w:rsidP="00BE3E77">
      <w:pPr>
        <w:ind w:left="720"/>
        <w:rPr>
          <w:sz w:val="22"/>
          <w:szCs w:val="22"/>
        </w:rPr>
      </w:pPr>
    </w:p>
    <w:p w14:paraId="369BDAFA" w14:textId="77777777" w:rsidR="004854A5" w:rsidRPr="0028694A" w:rsidRDefault="004854A5" w:rsidP="004854A5">
      <w:pPr>
        <w:pStyle w:val="ListParagraph"/>
        <w:numPr>
          <w:ilvl w:val="0"/>
          <w:numId w:val="1"/>
        </w:numPr>
        <w:rPr>
          <w:sz w:val="40"/>
          <w:szCs w:val="40"/>
          <w:highlight w:val="yellow"/>
        </w:rPr>
      </w:pPr>
      <w:r w:rsidRPr="0028694A">
        <w:rPr>
          <w:b/>
          <w:sz w:val="40"/>
          <w:szCs w:val="40"/>
          <w:highlight w:val="yellow"/>
        </w:rPr>
        <w:t xml:space="preserve">Proposed USTC Settlement(s) – The expense and negative impacts of the ongoing lawsuits are </w:t>
      </w:r>
      <w:proofErr w:type="gramStart"/>
      <w:r w:rsidRPr="0028694A">
        <w:rPr>
          <w:b/>
          <w:sz w:val="40"/>
          <w:szCs w:val="40"/>
          <w:highlight w:val="yellow"/>
        </w:rPr>
        <w:t>adverse</w:t>
      </w:r>
      <w:proofErr w:type="gramEnd"/>
      <w:r w:rsidRPr="0028694A">
        <w:rPr>
          <w:b/>
          <w:sz w:val="40"/>
          <w:szCs w:val="40"/>
          <w:highlight w:val="yellow"/>
        </w:rPr>
        <w:t xml:space="preserve"> to the success of the USTC to serve members and support the overall industry moving forward.  We encourage all parties involved to reach meaningful solutions and bring litigation to an end</w:t>
      </w:r>
      <w:r w:rsidRPr="0028694A">
        <w:rPr>
          <w:sz w:val="40"/>
          <w:szCs w:val="40"/>
          <w:highlight w:val="yellow"/>
        </w:rPr>
        <w:t>.</w:t>
      </w:r>
    </w:p>
    <w:p w14:paraId="48BD449A" w14:textId="77777777" w:rsidR="00312F75" w:rsidRPr="006B5340" w:rsidRDefault="00312F75" w:rsidP="00BE3E77">
      <w:pPr>
        <w:pStyle w:val="ListParagraph"/>
        <w:numPr>
          <w:ilvl w:val="0"/>
          <w:numId w:val="1"/>
        </w:numPr>
        <w:rPr>
          <w:sz w:val="22"/>
          <w:szCs w:val="22"/>
        </w:rPr>
      </w:pPr>
      <w:r w:rsidRPr="006B5340">
        <w:rPr>
          <w:sz w:val="22"/>
          <w:szCs w:val="22"/>
        </w:rPr>
        <w:t xml:space="preserve">We request that the USDA-FSA and USDA-NRCS be more sensitive to the need for a more </w:t>
      </w:r>
      <w:proofErr w:type="gramStart"/>
      <w:r w:rsidRPr="006B5340">
        <w:rPr>
          <w:sz w:val="22"/>
          <w:szCs w:val="22"/>
        </w:rPr>
        <w:t>common sense</w:t>
      </w:r>
      <w:proofErr w:type="gramEnd"/>
      <w:r w:rsidRPr="006B5340">
        <w:rPr>
          <w:sz w:val="22"/>
          <w:szCs w:val="22"/>
        </w:rPr>
        <w:t xml:space="preserve"> approach to the enforcement of rules as stated in the Foods Securities Act of 1985, i.e. Sodbuster, Wetlands, and Conservation Compliance. We further request that said rules be interpreted uniformly on a county-by-county basis and that penalties be applied on each individual tract basis.</w:t>
      </w:r>
    </w:p>
    <w:p w14:paraId="1FFDB4E5" w14:textId="77777777" w:rsidR="00312F75" w:rsidRPr="006B5340" w:rsidRDefault="00312F75" w:rsidP="00312F75">
      <w:pPr>
        <w:numPr>
          <w:ilvl w:val="0"/>
          <w:numId w:val="1"/>
        </w:numPr>
        <w:rPr>
          <w:sz w:val="22"/>
          <w:szCs w:val="22"/>
        </w:rPr>
      </w:pPr>
      <w:r w:rsidRPr="006B5340">
        <w:rPr>
          <w:sz w:val="22"/>
          <w:szCs w:val="22"/>
        </w:rPr>
        <w:t>We request that the Environmental Protection Agency and the FDA refrain from acting in a discriminatory manner with respect to the approval for labeling of pesticides for use on tobacco.</w:t>
      </w:r>
    </w:p>
    <w:p w14:paraId="63116CB6" w14:textId="77777777" w:rsidR="00312F75" w:rsidRPr="0028694A" w:rsidRDefault="00312F75" w:rsidP="00312F75">
      <w:pPr>
        <w:numPr>
          <w:ilvl w:val="0"/>
          <w:numId w:val="1"/>
        </w:numPr>
        <w:rPr>
          <w:b/>
          <w:sz w:val="40"/>
          <w:szCs w:val="40"/>
          <w:highlight w:val="yellow"/>
        </w:rPr>
      </w:pPr>
      <w:r w:rsidRPr="0028694A">
        <w:rPr>
          <w:b/>
          <w:sz w:val="40"/>
          <w:szCs w:val="40"/>
          <w:highlight w:val="yellow"/>
        </w:rPr>
        <w:t xml:space="preserve">We </w:t>
      </w:r>
      <w:r w:rsidR="00BE3E77" w:rsidRPr="0028694A">
        <w:rPr>
          <w:b/>
          <w:sz w:val="40"/>
          <w:szCs w:val="40"/>
          <w:highlight w:val="yellow"/>
        </w:rPr>
        <w:t>maintain</w:t>
      </w:r>
      <w:r w:rsidRPr="0028694A">
        <w:rPr>
          <w:b/>
          <w:sz w:val="40"/>
          <w:szCs w:val="40"/>
          <w:highlight w:val="yellow"/>
        </w:rPr>
        <w:t xml:space="preserve"> that all lending practices of the Agricultural Credit Division of the Farm Service Agency be fair, equitable, and timely to all applicants.</w:t>
      </w:r>
    </w:p>
    <w:p w14:paraId="2E8472D0" w14:textId="77777777" w:rsidR="006B4939" w:rsidRPr="006B5340" w:rsidRDefault="00312F75" w:rsidP="006B4939">
      <w:pPr>
        <w:numPr>
          <w:ilvl w:val="0"/>
          <w:numId w:val="1"/>
        </w:numPr>
        <w:rPr>
          <w:sz w:val="22"/>
          <w:szCs w:val="22"/>
        </w:rPr>
      </w:pPr>
      <w:r w:rsidRPr="006B5340">
        <w:rPr>
          <w:sz w:val="22"/>
          <w:szCs w:val="22"/>
        </w:rPr>
        <w:t>We support individual property rights for all agricultural enterprises, provided they meet all County, State, and Federal regulations.</w:t>
      </w:r>
    </w:p>
    <w:p w14:paraId="2A35503C" w14:textId="77777777" w:rsidR="004B3FAF" w:rsidRPr="006B5340" w:rsidRDefault="004B3FAF">
      <w:pPr>
        <w:numPr>
          <w:ilvl w:val="0"/>
          <w:numId w:val="1"/>
        </w:numPr>
        <w:rPr>
          <w:sz w:val="22"/>
          <w:szCs w:val="22"/>
        </w:rPr>
      </w:pPr>
      <w:r w:rsidRPr="006B5340">
        <w:rPr>
          <w:sz w:val="22"/>
          <w:szCs w:val="22"/>
        </w:rPr>
        <w:t xml:space="preserve">We oppose any </w:t>
      </w:r>
      <w:r w:rsidR="003D01A8" w:rsidRPr="006B5340">
        <w:rPr>
          <w:sz w:val="22"/>
          <w:szCs w:val="22"/>
        </w:rPr>
        <w:t xml:space="preserve">future </w:t>
      </w:r>
      <w:r w:rsidRPr="006B5340">
        <w:rPr>
          <w:sz w:val="22"/>
          <w:szCs w:val="22"/>
        </w:rPr>
        <w:t>increase in the state or federal excise tax on tobacco products.</w:t>
      </w:r>
    </w:p>
    <w:p w14:paraId="5A53C9E3" w14:textId="77777777" w:rsidR="004B3FAF" w:rsidRPr="006B5340" w:rsidRDefault="004B3FAF">
      <w:pPr>
        <w:numPr>
          <w:ilvl w:val="0"/>
          <w:numId w:val="1"/>
        </w:numPr>
        <w:rPr>
          <w:bCs/>
          <w:sz w:val="22"/>
          <w:szCs w:val="22"/>
        </w:rPr>
      </w:pPr>
      <w:r w:rsidRPr="006B5340">
        <w:rPr>
          <w:bCs/>
          <w:sz w:val="22"/>
          <w:szCs w:val="22"/>
        </w:rPr>
        <w:t xml:space="preserve">We further recommend that our Association </w:t>
      </w:r>
      <w:r w:rsidR="00FD7EC2" w:rsidRPr="006B5340">
        <w:rPr>
          <w:bCs/>
          <w:sz w:val="22"/>
          <w:szCs w:val="22"/>
        </w:rPr>
        <w:t xml:space="preserve">and other tobacco supportive organizations </w:t>
      </w:r>
      <w:r w:rsidRPr="006B5340">
        <w:rPr>
          <w:bCs/>
          <w:sz w:val="22"/>
          <w:szCs w:val="22"/>
        </w:rPr>
        <w:t>continue to publicize the economic benefits of tobacco to our nation</w:t>
      </w:r>
      <w:r w:rsidR="0023112B" w:rsidRPr="006B5340">
        <w:rPr>
          <w:bCs/>
          <w:sz w:val="22"/>
          <w:szCs w:val="22"/>
        </w:rPr>
        <w:t>’s policy makers</w:t>
      </w:r>
      <w:r w:rsidRPr="006B5340">
        <w:rPr>
          <w:bCs/>
          <w:sz w:val="22"/>
          <w:szCs w:val="22"/>
        </w:rPr>
        <w:t xml:space="preserve"> in terms of jobs and tax revenue. </w:t>
      </w:r>
    </w:p>
    <w:p w14:paraId="5B74FD3A" w14:textId="77777777" w:rsidR="00BE3E77" w:rsidRPr="006B5340" w:rsidRDefault="00312F75" w:rsidP="00BE3E77">
      <w:pPr>
        <w:numPr>
          <w:ilvl w:val="0"/>
          <w:numId w:val="1"/>
        </w:numPr>
        <w:rPr>
          <w:sz w:val="22"/>
          <w:szCs w:val="22"/>
        </w:rPr>
      </w:pPr>
      <w:r w:rsidRPr="006B5340">
        <w:rPr>
          <w:sz w:val="22"/>
          <w:szCs w:val="22"/>
        </w:rPr>
        <w:t>We are opposed to additional legislation and regulation that would restrict when and where adults choose to smoke.</w:t>
      </w:r>
      <w:r w:rsidR="00BE3E77" w:rsidRPr="006B5340">
        <w:rPr>
          <w:sz w:val="22"/>
          <w:szCs w:val="22"/>
        </w:rPr>
        <w:t xml:space="preserve"> We implore all tobacco interest and tobacco communities to come together with commitment and support to solve the issues and problems that threaten the economic contributions of tobacco to our state, our nation and our growers.</w:t>
      </w:r>
    </w:p>
    <w:p w14:paraId="32238C43" w14:textId="77777777" w:rsidR="00763C39" w:rsidRPr="006B5340" w:rsidRDefault="00BE3E77" w:rsidP="00BE3E77">
      <w:pPr>
        <w:numPr>
          <w:ilvl w:val="0"/>
          <w:numId w:val="1"/>
        </w:numPr>
        <w:rPr>
          <w:sz w:val="22"/>
          <w:szCs w:val="22"/>
        </w:rPr>
      </w:pPr>
      <w:r w:rsidRPr="006B5340">
        <w:rPr>
          <w:sz w:val="22"/>
          <w:szCs w:val="22"/>
        </w:rPr>
        <w:t>We are opposed to the use of any tax dollars being allocated to any agency whose agenda is aimed toward the detriment of the tobacco industry.</w:t>
      </w:r>
      <w:r w:rsidR="00763C39" w:rsidRPr="006B5340">
        <w:rPr>
          <w:sz w:val="22"/>
          <w:szCs w:val="22"/>
        </w:rPr>
        <w:t xml:space="preserve"> </w:t>
      </w:r>
    </w:p>
    <w:p w14:paraId="18C8B94A" w14:textId="77777777" w:rsidR="00312F75" w:rsidRPr="006B5340" w:rsidRDefault="00763C39" w:rsidP="00BE3E77">
      <w:pPr>
        <w:numPr>
          <w:ilvl w:val="0"/>
          <w:numId w:val="1"/>
        </w:numPr>
        <w:rPr>
          <w:sz w:val="22"/>
          <w:szCs w:val="22"/>
        </w:rPr>
      </w:pPr>
      <w:r w:rsidRPr="006B5340">
        <w:rPr>
          <w:sz w:val="22"/>
          <w:szCs w:val="22"/>
        </w:rPr>
        <w:t>We strongly urge the NC Legislature to restore full funding to the Tobacco Trust Fund Commission for future years.</w:t>
      </w:r>
    </w:p>
    <w:p w14:paraId="67790247" w14:textId="77777777" w:rsidR="00013E7F" w:rsidRPr="006B5340" w:rsidRDefault="00013E7F" w:rsidP="00312F75">
      <w:pPr>
        <w:ind w:left="1080"/>
        <w:rPr>
          <w:bCs/>
          <w:sz w:val="22"/>
          <w:szCs w:val="22"/>
        </w:rPr>
      </w:pPr>
    </w:p>
    <w:p w14:paraId="2859590D" w14:textId="77777777" w:rsidR="006B4939" w:rsidRPr="006B5340" w:rsidRDefault="006B4939" w:rsidP="006B4939">
      <w:pPr>
        <w:rPr>
          <w:bCs/>
          <w:sz w:val="22"/>
          <w:szCs w:val="22"/>
        </w:rPr>
      </w:pPr>
    </w:p>
    <w:p w14:paraId="06BA19D9" w14:textId="77777777" w:rsidR="006B4939" w:rsidRPr="006B5340" w:rsidRDefault="006B4939" w:rsidP="006B4939">
      <w:pPr>
        <w:rPr>
          <w:b/>
          <w:bCs/>
          <w:sz w:val="22"/>
          <w:szCs w:val="22"/>
          <w:u w:val="single"/>
        </w:rPr>
      </w:pPr>
      <w:r w:rsidRPr="006B5340">
        <w:rPr>
          <w:b/>
          <w:bCs/>
          <w:sz w:val="22"/>
          <w:szCs w:val="22"/>
          <w:u w:val="single"/>
        </w:rPr>
        <w:t>Extension and Research:</w:t>
      </w:r>
    </w:p>
    <w:p w14:paraId="2C7E504E" w14:textId="77777777" w:rsidR="006B4939" w:rsidRPr="006B5340" w:rsidRDefault="006B4939" w:rsidP="006B4939">
      <w:pPr>
        <w:rPr>
          <w:b/>
          <w:bCs/>
          <w:sz w:val="22"/>
          <w:szCs w:val="22"/>
          <w:u w:val="single"/>
        </w:rPr>
      </w:pPr>
    </w:p>
    <w:p w14:paraId="04DB9C34" w14:textId="4F8DA70B" w:rsidR="003D01A8" w:rsidRPr="0028694A" w:rsidRDefault="004B3FAF" w:rsidP="003D01A8">
      <w:pPr>
        <w:numPr>
          <w:ilvl w:val="0"/>
          <w:numId w:val="1"/>
        </w:numPr>
        <w:rPr>
          <w:b/>
          <w:sz w:val="40"/>
          <w:szCs w:val="40"/>
          <w:highlight w:val="yellow"/>
        </w:rPr>
      </w:pPr>
      <w:r w:rsidRPr="0028694A">
        <w:rPr>
          <w:b/>
          <w:sz w:val="40"/>
          <w:szCs w:val="40"/>
          <w:highlight w:val="yellow"/>
        </w:rPr>
        <w:t xml:space="preserve">We applaud </w:t>
      </w:r>
      <w:r w:rsidR="002617CC" w:rsidRPr="0028694A">
        <w:rPr>
          <w:b/>
          <w:sz w:val="40"/>
          <w:szCs w:val="40"/>
          <w:highlight w:val="yellow"/>
        </w:rPr>
        <w:t xml:space="preserve">and support </w:t>
      </w:r>
      <w:r w:rsidRPr="0028694A">
        <w:rPr>
          <w:b/>
          <w:sz w:val="40"/>
          <w:szCs w:val="40"/>
          <w:highlight w:val="yellow"/>
        </w:rPr>
        <w:t xml:space="preserve">the </w:t>
      </w:r>
      <w:r w:rsidR="006B4939" w:rsidRPr="0028694A">
        <w:rPr>
          <w:b/>
          <w:sz w:val="40"/>
          <w:szCs w:val="40"/>
          <w:highlight w:val="yellow"/>
        </w:rPr>
        <w:t xml:space="preserve">continued </w:t>
      </w:r>
      <w:r w:rsidRPr="0028694A">
        <w:rPr>
          <w:b/>
          <w:sz w:val="40"/>
          <w:szCs w:val="40"/>
          <w:highlight w:val="yellow"/>
        </w:rPr>
        <w:t>efforts of North Carolina State University</w:t>
      </w:r>
      <w:r w:rsidR="002617CC" w:rsidRPr="0028694A">
        <w:rPr>
          <w:b/>
          <w:sz w:val="40"/>
          <w:szCs w:val="40"/>
          <w:highlight w:val="yellow"/>
        </w:rPr>
        <w:t>,</w:t>
      </w:r>
      <w:r w:rsidRPr="0028694A">
        <w:rPr>
          <w:b/>
          <w:sz w:val="40"/>
          <w:szCs w:val="40"/>
          <w:highlight w:val="yellow"/>
        </w:rPr>
        <w:t xml:space="preserve"> Extension Research Service</w:t>
      </w:r>
      <w:r w:rsidR="0068361E" w:rsidRPr="0028694A">
        <w:rPr>
          <w:b/>
          <w:sz w:val="40"/>
          <w:szCs w:val="40"/>
          <w:highlight w:val="yellow"/>
        </w:rPr>
        <w:t xml:space="preserve"> and NCDA</w:t>
      </w:r>
      <w:r w:rsidRPr="0028694A">
        <w:rPr>
          <w:b/>
          <w:sz w:val="40"/>
          <w:szCs w:val="40"/>
          <w:highlight w:val="yellow"/>
        </w:rPr>
        <w:t xml:space="preserve"> for managing and directing an appropriate research program</w:t>
      </w:r>
      <w:r w:rsidR="0068361E" w:rsidRPr="0028694A">
        <w:rPr>
          <w:b/>
          <w:sz w:val="40"/>
          <w:szCs w:val="40"/>
          <w:highlight w:val="yellow"/>
        </w:rPr>
        <w:t>s and Research Stations</w:t>
      </w:r>
      <w:r w:rsidRPr="0028694A">
        <w:rPr>
          <w:b/>
          <w:sz w:val="40"/>
          <w:szCs w:val="40"/>
          <w:highlight w:val="yellow"/>
        </w:rPr>
        <w:t xml:space="preserve"> that enhance the profitability of growing and marketing tobacco</w:t>
      </w:r>
      <w:r w:rsidR="00D0714C" w:rsidRPr="0028694A">
        <w:rPr>
          <w:b/>
          <w:sz w:val="40"/>
          <w:szCs w:val="40"/>
          <w:highlight w:val="yellow"/>
        </w:rPr>
        <w:t>.</w:t>
      </w:r>
    </w:p>
    <w:p w14:paraId="78041E86" w14:textId="77777777" w:rsidR="002F4D3A" w:rsidRPr="0028694A" w:rsidRDefault="002F4D3A" w:rsidP="003D01A8">
      <w:pPr>
        <w:numPr>
          <w:ilvl w:val="0"/>
          <w:numId w:val="1"/>
        </w:numPr>
        <w:rPr>
          <w:b/>
          <w:sz w:val="40"/>
          <w:szCs w:val="40"/>
          <w:highlight w:val="yellow"/>
        </w:rPr>
      </w:pPr>
      <w:r w:rsidRPr="0028694A">
        <w:rPr>
          <w:b/>
          <w:sz w:val="40"/>
          <w:szCs w:val="40"/>
          <w:highlight w:val="yellow"/>
        </w:rPr>
        <w:t>We support the c</w:t>
      </w:r>
      <w:r w:rsidR="00921CCA" w:rsidRPr="0028694A">
        <w:rPr>
          <w:b/>
          <w:sz w:val="40"/>
          <w:szCs w:val="40"/>
          <w:highlight w:val="yellow"/>
        </w:rPr>
        <w:t>ompletion</w:t>
      </w:r>
      <w:r w:rsidRPr="0028694A">
        <w:rPr>
          <w:b/>
          <w:sz w:val="40"/>
          <w:szCs w:val="40"/>
          <w:highlight w:val="yellow"/>
        </w:rPr>
        <w:t xml:space="preserve"> and </w:t>
      </w:r>
      <w:r w:rsidR="00921CCA" w:rsidRPr="0028694A">
        <w:rPr>
          <w:b/>
          <w:sz w:val="40"/>
          <w:szCs w:val="40"/>
          <w:highlight w:val="yellow"/>
        </w:rPr>
        <w:t xml:space="preserve">full </w:t>
      </w:r>
      <w:r w:rsidRPr="0028694A">
        <w:rPr>
          <w:b/>
          <w:sz w:val="40"/>
          <w:szCs w:val="40"/>
          <w:highlight w:val="yellow"/>
        </w:rPr>
        <w:t xml:space="preserve">funding of the W.K. Collins Agronomy Endowment to provide for at least two permanent tobacco specific positions at NC State University. </w:t>
      </w:r>
    </w:p>
    <w:p w14:paraId="5113FE41" w14:textId="227CF711" w:rsidR="004B3FAF" w:rsidRPr="006B5340" w:rsidRDefault="004B3FAF" w:rsidP="003D01A8">
      <w:pPr>
        <w:numPr>
          <w:ilvl w:val="0"/>
          <w:numId w:val="1"/>
        </w:numPr>
        <w:rPr>
          <w:sz w:val="22"/>
          <w:szCs w:val="22"/>
        </w:rPr>
      </w:pPr>
      <w:r w:rsidRPr="006B5340">
        <w:rPr>
          <w:sz w:val="22"/>
          <w:szCs w:val="22"/>
        </w:rPr>
        <w:t>We applaud the Tobacco Industry and related agribusiness for cooperating in the development of research programs and providing financial support for tobacco research.</w:t>
      </w:r>
    </w:p>
    <w:p w14:paraId="5465949D" w14:textId="77777777" w:rsidR="00957AD5" w:rsidRPr="0028694A" w:rsidRDefault="00957AD5" w:rsidP="00957AD5">
      <w:pPr>
        <w:pStyle w:val="ListParagraph"/>
        <w:numPr>
          <w:ilvl w:val="0"/>
          <w:numId w:val="1"/>
        </w:numPr>
        <w:rPr>
          <w:sz w:val="40"/>
          <w:szCs w:val="40"/>
          <w:highlight w:val="yellow"/>
        </w:rPr>
      </w:pPr>
      <w:r w:rsidRPr="0028694A">
        <w:rPr>
          <w:b/>
          <w:sz w:val="40"/>
          <w:szCs w:val="40"/>
          <w:highlight w:val="yellow"/>
        </w:rPr>
        <w:t>Heat not Burn/FDA – We support FDA approval of technology advancements that provide consumers with diverse product choices and create products that can be proven to reduce risk/harm</w:t>
      </w:r>
      <w:r w:rsidRPr="0028694A">
        <w:rPr>
          <w:sz w:val="40"/>
          <w:szCs w:val="40"/>
          <w:highlight w:val="yellow"/>
        </w:rPr>
        <w:t>.</w:t>
      </w:r>
    </w:p>
    <w:p w14:paraId="1C265690" w14:textId="77777777" w:rsidR="004B2C17" w:rsidRPr="0028694A" w:rsidRDefault="004B2C17" w:rsidP="004B2C17">
      <w:pPr>
        <w:pStyle w:val="ListParagraph"/>
        <w:numPr>
          <w:ilvl w:val="0"/>
          <w:numId w:val="1"/>
        </w:numPr>
        <w:rPr>
          <w:sz w:val="40"/>
          <w:szCs w:val="40"/>
          <w:highlight w:val="yellow"/>
        </w:rPr>
      </w:pPr>
      <w:r w:rsidRPr="0028694A">
        <w:rPr>
          <w:b/>
          <w:sz w:val="40"/>
          <w:szCs w:val="40"/>
          <w:highlight w:val="yellow"/>
        </w:rPr>
        <w:t xml:space="preserve">We further support FDA approval of technologies that stipulate manufacturing in the United States and using maximum </w:t>
      </w:r>
      <w:proofErr w:type="spellStart"/>
      <w:r w:rsidRPr="0028694A">
        <w:rPr>
          <w:b/>
          <w:sz w:val="40"/>
          <w:szCs w:val="40"/>
          <w:highlight w:val="yellow"/>
        </w:rPr>
        <w:t>quanity</w:t>
      </w:r>
      <w:proofErr w:type="spellEnd"/>
      <w:r w:rsidRPr="0028694A">
        <w:rPr>
          <w:b/>
          <w:sz w:val="40"/>
          <w:szCs w:val="40"/>
          <w:highlight w:val="yellow"/>
        </w:rPr>
        <w:t xml:space="preserve"> of US grown leaf</w:t>
      </w:r>
      <w:r w:rsidRPr="0028694A">
        <w:rPr>
          <w:sz w:val="40"/>
          <w:szCs w:val="40"/>
          <w:highlight w:val="yellow"/>
        </w:rPr>
        <w:t>.</w:t>
      </w:r>
    </w:p>
    <w:p w14:paraId="2F1F073E" w14:textId="77777777" w:rsidR="00957AD5" w:rsidRPr="0028694A" w:rsidRDefault="00957AD5" w:rsidP="003D01A8">
      <w:pPr>
        <w:numPr>
          <w:ilvl w:val="0"/>
          <w:numId w:val="1"/>
        </w:numPr>
        <w:rPr>
          <w:sz w:val="40"/>
          <w:szCs w:val="40"/>
          <w:highlight w:val="yellow"/>
        </w:rPr>
      </w:pPr>
    </w:p>
    <w:p w14:paraId="070DDBF5" w14:textId="77777777" w:rsidR="000C314F" w:rsidRPr="006B5340" w:rsidRDefault="004B3FAF">
      <w:pPr>
        <w:numPr>
          <w:ilvl w:val="0"/>
          <w:numId w:val="1"/>
        </w:numPr>
        <w:rPr>
          <w:sz w:val="22"/>
          <w:szCs w:val="22"/>
        </w:rPr>
      </w:pPr>
      <w:r w:rsidRPr="006B5340">
        <w:rPr>
          <w:sz w:val="22"/>
          <w:szCs w:val="22"/>
        </w:rPr>
        <w:t xml:space="preserve">We request </w:t>
      </w:r>
      <w:r w:rsidR="00F03349" w:rsidRPr="006B5340">
        <w:rPr>
          <w:sz w:val="22"/>
          <w:szCs w:val="22"/>
        </w:rPr>
        <w:t xml:space="preserve">that </w:t>
      </w:r>
      <w:r w:rsidRPr="006B5340">
        <w:rPr>
          <w:sz w:val="22"/>
          <w:szCs w:val="22"/>
        </w:rPr>
        <w:t xml:space="preserve">the North Carolina General Assembly provide </w:t>
      </w:r>
      <w:r w:rsidR="00F03349" w:rsidRPr="006B5340">
        <w:rPr>
          <w:sz w:val="22"/>
          <w:szCs w:val="22"/>
        </w:rPr>
        <w:t>the necessary funding</w:t>
      </w:r>
      <w:r w:rsidRPr="006B5340">
        <w:rPr>
          <w:sz w:val="22"/>
          <w:szCs w:val="22"/>
        </w:rPr>
        <w:t xml:space="preserve"> support for the</w:t>
      </w:r>
      <w:r w:rsidR="000C314F" w:rsidRPr="006B5340">
        <w:rPr>
          <w:sz w:val="22"/>
          <w:szCs w:val="22"/>
        </w:rPr>
        <w:t xml:space="preserve"> N.C. Department of Agriculture</w:t>
      </w:r>
      <w:r w:rsidR="00F03349" w:rsidRPr="006B5340">
        <w:rPr>
          <w:sz w:val="22"/>
          <w:szCs w:val="22"/>
        </w:rPr>
        <w:t xml:space="preserve"> to serve the citizens of our state</w:t>
      </w:r>
      <w:r w:rsidR="000C314F" w:rsidRPr="006B5340">
        <w:rPr>
          <w:sz w:val="22"/>
          <w:szCs w:val="22"/>
        </w:rPr>
        <w:t>.</w:t>
      </w:r>
    </w:p>
    <w:p w14:paraId="39BBFF66" w14:textId="77777777" w:rsidR="004B3FAF" w:rsidRPr="006B5340" w:rsidRDefault="00D0714C">
      <w:pPr>
        <w:numPr>
          <w:ilvl w:val="0"/>
          <w:numId w:val="1"/>
        </w:numPr>
        <w:rPr>
          <w:sz w:val="22"/>
          <w:szCs w:val="22"/>
        </w:rPr>
      </w:pPr>
      <w:r w:rsidRPr="006B5340">
        <w:rPr>
          <w:sz w:val="22"/>
          <w:szCs w:val="22"/>
        </w:rPr>
        <w:t>W</w:t>
      </w:r>
      <w:r w:rsidR="000C314F" w:rsidRPr="006B5340">
        <w:rPr>
          <w:sz w:val="22"/>
          <w:szCs w:val="22"/>
        </w:rPr>
        <w:t>e request the Nor</w:t>
      </w:r>
      <w:r w:rsidRPr="006B5340">
        <w:rPr>
          <w:sz w:val="22"/>
          <w:szCs w:val="22"/>
        </w:rPr>
        <w:t xml:space="preserve">th Carolina General Assembly </w:t>
      </w:r>
      <w:r w:rsidR="000C314F" w:rsidRPr="006B5340">
        <w:rPr>
          <w:sz w:val="22"/>
          <w:szCs w:val="22"/>
        </w:rPr>
        <w:t xml:space="preserve">recognize the economic value of budgeting research funds for tobacco and stipulate that funding provided for </w:t>
      </w:r>
      <w:r w:rsidR="004B3FAF" w:rsidRPr="006B5340">
        <w:rPr>
          <w:sz w:val="22"/>
          <w:szCs w:val="22"/>
        </w:rPr>
        <w:t xml:space="preserve">the </w:t>
      </w:r>
      <w:r w:rsidRPr="006B5340">
        <w:rPr>
          <w:sz w:val="22"/>
          <w:szCs w:val="22"/>
        </w:rPr>
        <w:t xml:space="preserve">Academic, </w:t>
      </w:r>
      <w:r w:rsidR="004B3FAF" w:rsidRPr="006B5340">
        <w:rPr>
          <w:sz w:val="22"/>
          <w:szCs w:val="22"/>
        </w:rPr>
        <w:t>Extens</w:t>
      </w:r>
      <w:r w:rsidR="000C314F" w:rsidRPr="006B5340">
        <w:rPr>
          <w:sz w:val="22"/>
          <w:szCs w:val="22"/>
        </w:rPr>
        <w:t xml:space="preserve">ion and Research Budgets of </w:t>
      </w:r>
      <w:r w:rsidR="001773FB" w:rsidRPr="006B5340">
        <w:rPr>
          <w:sz w:val="22"/>
          <w:szCs w:val="22"/>
        </w:rPr>
        <w:t xml:space="preserve">the </w:t>
      </w:r>
      <w:r w:rsidR="000C314F" w:rsidRPr="006B5340">
        <w:rPr>
          <w:sz w:val="22"/>
          <w:szCs w:val="22"/>
        </w:rPr>
        <w:t>College of Agriculture</w:t>
      </w:r>
      <w:r w:rsidR="001773FB" w:rsidRPr="006B5340">
        <w:rPr>
          <w:sz w:val="22"/>
          <w:szCs w:val="22"/>
        </w:rPr>
        <w:t xml:space="preserve"> </w:t>
      </w:r>
      <w:r w:rsidR="000C314F" w:rsidRPr="006B5340">
        <w:rPr>
          <w:sz w:val="22"/>
          <w:szCs w:val="22"/>
        </w:rPr>
        <w:t xml:space="preserve">at NC State </w:t>
      </w:r>
      <w:r w:rsidR="00611F43" w:rsidRPr="006B5340">
        <w:rPr>
          <w:sz w:val="22"/>
          <w:szCs w:val="22"/>
        </w:rPr>
        <w:t>University be used for such designated purposes.</w:t>
      </w:r>
    </w:p>
    <w:p w14:paraId="7C41CB23" w14:textId="77777777" w:rsidR="00A60C18" w:rsidRPr="006B5340" w:rsidRDefault="004B3FAF" w:rsidP="00A60C18">
      <w:pPr>
        <w:numPr>
          <w:ilvl w:val="0"/>
          <w:numId w:val="1"/>
        </w:numPr>
        <w:rPr>
          <w:sz w:val="22"/>
          <w:szCs w:val="22"/>
        </w:rPr>
      </w:pPr>
      <w:r w:rsidRPr="006B5340">
        <w:rPr>
          <w:sz w:val="22"/>
          <w:szCs w:val="22"/>
        </w:rPr>
        <w:t>We are concerned that essentially no new funds are allocated by the Agricultural Research Service of USDA for tobacco research. We believe this is discriminatory to tobacco farmers and specifically request that additional funds be allocated for regional research on tobacco</w:t>
      </w:r>
      <w:r w:rsidR="00F03349" w:rsidRPr="006B5340">
        <w:rPr>
          <w:sz w:val="22"/>
          <w:szCs w:val="22"/>
        </w:rPr>
        <w:t xml:space="preserve"> based upon the enormous tax contribution this industry makes to our </w:t>
      </w:r>
      <w:r w:rsidR="003D01A8" w:rsidRPr="006B5340">
        <w:rPr>
          <w:sz w:val="22"/>
          <w:szCs w:val="22"/>
        </w:rPr>
        <w:t>governmental</w:t>
      </w:r>
      <w:r w:rsidR="00F03349" w:rsidRPr="006B5340">
        <w:rPr>
          <w:sz w:val="22"/>
          <w:szCs w:val="22"/>
        </w:rPr>
        <w:t xml:space="preserve"> budget</w:t>
      </w:r>
      <w:r w:rsidR="003D01A8" w:rsidRPr="006B5340">
        <w:rPr>
          <w:sz w:val="22"/>
          <w:szCs w:val="22"/>
        </w:rPr>
        <w:t>s</w:t>
      </w:r>
      <w:r w:rsidRPr="006B5340">
        <w:rPr>
          <w:sz w:val="22"/>
          <w:szCs w:val="22"/>
        </w:rPr>
        <w:t>.</w:t>
      </w:r>
      <w:r w:rsidR="009E6768" w:rsidRPr="006B5340">
        <w:rPr>
          <w:sz w:val="22"/>
          <w:szCs w:val="22"/>
        </w:rPr>
        <w:t xml:space="preserve">  This is</w:t>
      </w:r>
      <w:r w:rsidR="003D01A8" w:rsidRPr="006B5340">
        <w:rPr>
          <w:sz w:val="22"/>
          <w:szCs w:val="22"/>
        </w:rPr>
        <w:t xml:space="preserve"> especi</w:t>
      </w:r>
      <w:r w:rsidR="009E6768" w:rsidRPr="006B5340">
        <w:rPr>
          <w:sz w:val="22"/>
          <w:szCs w:val="22"/>
        </w:rPr>
        <w:t xml:space="preserve">ally true as we </w:t>
      </w:r>
      <w:r w:rsidR="0023112B" w:rsidRPr="006B5340">
        <w:rPr>
          <w:sz w:val="22"/>
          <w:szCs w:val="22"/>
        </w:rPr>
        <w:t xml:space="preserve">continue to </w:t>
      </w:r>
      <w:r w:rsidR="009E6768" w:rsidRPr="006B5340">
        <w:rPr>
          <w:sz w:val="22"/>
          <w:szCs w:val="22"/>
        </w:rPr>
        <w:t>await FDA regulatory authority.</w:t>
      </w:r>
    </w:p>
    <w:p w14:paraId="031AEAD1" w14:textId="77777777" w:rsidR="00A60C18" w:rsidRPr="0028694A" w:rsidRDefault="00013E7F" w:rsidP="00A60C18">
      <w:pPr>
        <w:numPr>
          <w:ilvl w:val="0"/>
          <w:numId w:val="1"/>
        </w:numPr>
        <w:rPr>
          <w:sz w:val="40"/>
          <w:szCs w:val="40"/>
          <w:highlight w:val="yellow"/>
        </w:rPr>
      </w:pPr>
      <w:r w:rsidRPr="0028694A">
        <w:rPr>
          <w:b/>
          <w:bCs/>
          <w:sz w:val="40"/>
          <w:szCs w:val="40"/>
          <w:highlight w:val="yellow"/>
        </w:rPr>
        <w:t>We applaud the GoldenLeaf Foundation for its generous support to guarantee the Plant Sciences Initiative (PSI) will advance to completion.</w:t>
      </w:r>
      <w:r w:rsidR="00A60C18" w:rsidRPr="0028694A">
        <w:rPr>
          <w:b/>
          <w:bCs/>
          <w:sz w:val="40"/>
          <w:szCs w:val="40"/>
          <w:highlight w:val="yellow"/>
        </w:rPr>
        <w:t xml:space="preserve">  </w:t>
      </w:r>
    </w:p>
    <w:p w14:paraId="3AAEF306" w14:textId="77777777" w:rsidR="00A60C18" w:rsidRPr="0028694A" w:rsidRDefault="00A60C18" w:rsidP="00A60C18">
      <w:pPr>
        <w:numPr>
          <w:ilvl w:val="0"/>
          <w:numId w:val="1"/>
        </w:numPr>
        <w:rPr>
          <w:rFonts w:ascii="Arial" w:eastAsia="Times New Roman" w:hAnsi="Arial" w:cs="Arial"/>
          <w:b/>
          <w:vanish/>
          <w:color w:val="222222"/>
          <w:sz w:val="40"/>
          <w:szCs w:val="40"/>
          <w:highlight w:val="yellow"/>
        </w:rPr>
      </w:pPr>
      <w:r w:rsidRPr="0028694A">
        <w:rPr>
          <w:b/>
          <w:sz w:val="40"/>
          <w:szCs w:val="40"/>
          <w:highlight w:val="yellow"/>
        </w:rPr>
        <w:t>We support the mission of the Land Grant University and call upon the administration at NC State University to conduct full review of admission policies that may place student applicants from farming and rural areas at a competitive disadvantage when pursuing degrees in agriculture and agribusiness.</w:t>
      </w:r>
      <w:r w:rsidRPr="0028694A">
        <w:rPr>
          <w:rFonts w:ascii="Arial" w:eastAsia="Times New Roman" w:hAnsi="Arial" w:cs="Arial"/>
          <w:b/>
          <w:noProof/>
          <w:vanish/>
          <w:color w:val="0000FF"/>
          <w:sz w:val="40"/>
          <w:szCs w:val="40"/>
          <w:highlight w:val="yellow"/>
        </w:rPr>
        <w:drawing>
          <wp:inline distT="0" distB="0" distL="0" distR="0" wp14:anchorId="4F6C0216" wp14:editId="7D98F1BC">
            <wp:extent cx="2333625" cy="3745230"/>
            <wp:effectExtent l="19050" t="0" r="9525" b="0"/>
            <wp:docPr id="1" name="Picture 15" descr="https://encrypted-tbn3.gstatic.com/images?q=tbn:ANd9GcRcrVtTG7XFSIVCq4zn8DBRKRlVEcocEyu2ZppJ7eloSLdBWee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3.gstatic.com/images?q=tbn:ANd9GcRcrVtTG7XFSIVCq4zn8DBRKRlVEcocEyu2ZppJ7eloSLdBWee3">
                      <a:hlinkClick r:id="rId5"/>
                    </pic:cNvPr>
                    <pic:cNvPicPr>
                      <a:picLocks noChangeAspect="1" noChangeArrowheads="1"/>
                    </pic:cNvPicPr>
                  </pic:nvPicPr>
                  <pic:blipFill>
                    <a:blip r:embed="rId6" cstate="print"/>
                    <a:srcRect/>
                    <a:stretch>
                      <a:fillRect/>
                    </a:stretch>
                  </pic:blipFill>
                  <pic:spPr bwMode="auto">
                    <a:xfrm>
                      <a:off x="0" y="0"/>
                      <a:ext cx="2333625" cy="3745230"/>
                    </a:xfrm>
                    <a:prstGeom prst="rect">
                      <a:avLst/>
                    </a:prstGeom>
                    <a:noFill/>
                    <a:ln w="9525">
                      <a:noFill/>
                      <a:miter lim="800000"/>
                      <a:headEnd/>
                      <a:tailEnd/>
                    </a:ln>
                  </pic:spPr>
                </pic:pic>
              </a:graphicData>
            </a:graphic>
          </wp:inline>
        </w:drawing>
      </w:r>
    </w:p>
    <w:p w14:paraId="64ADEF44" w14:textId="77777777" w:rsidR="00A60C18" w:rsidRPr="0028694A" w:rsidRDefault="00A60C18" w:rsidP="00A60C18">
      <w:pPr>
        <w:shd w:val="clear" w:color="auto" w:fill="F1F1F1"/>
        <w:rPr>
          <w:rFonts w:ascii="Arial" w:eastAsia="Times New Roman" w:hAnsi="Arial" w:cs="Arial"/>
          <w:b/>
          <w:vanish/>
          <w:color w:val="222222"/>
          <w:sz w:val="40"/>
          <w:szCs w:val="40"/>
        </w:rPr>
      </w:pPr>
      <w:r w:rsidRPr="0028694A">
        <w:rPr>
          <w:rFonts w:ascii="Arial" w:eastAsia="Times New Roman" w:hAnsi="Arial" w:cs="Arial"/>
          <w:b/>
          <w:noProof/>
          <w:vanish/>
          <w:color w:val="0000FF"/>
          <w:sz w:val="40"/>
          <w:szCs w:val="40"/>
          <w:highlight w:val="yellow"/>
        </w:rPr>
        <w:drawing>
          <wp:inline distT="0" distB="0" distL="0" distR="0" wp14:anchorId="6F7EC124" wp14:editId="6CC4680E">
            <wp:extent cx="2333625" cy="3745230"/>
            <wp:effectExtent l="19050" t="0" r="9525" b="0"/>
            <wp:docPr id="2" name="Picture 13" descr="https://encrypted-tbn3.gstatic.com/images?q=tbn:ANd9GcRcrVtTG7XFSIVCq4zn8DBRKRlVEcocEyu2ZppJ7eloSLdBWee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RcrVtTG7XFSIVCq4zn8DBRKRlVEcocEyu2ZppJ7eloSLdBWee3">
                      <a:hlinkClick r:id="rId5"/>
                    </pic:cNvPr>
                    <pic:cNvPicPr>
                      <a:picLocks noChangeAspect="1" noChangeArrowheads="1"/>
                    </pic:cNvPicPr>
                  </pic:nvPicPr>
                  <pic:blipFill>
                    <a:blip r:embed="rId6" cstate="print"/>
                    <a:srcRect/>
                    <a:stretch>
                      <a:fillRect/>
                    </a:stretch>
                  </pic:blipFill>
                  <pic:spPr bwMode="auto">
                    <a:xfrm>
                      <a:off x="0" y="0"/>
                      <a:ext cx="2333625" cy="3745230"/>
                    </a:xfrm>
                    <a:prstGeom prst="rect">
                      <a:avLst/>
                    </a:prstGeom>
                    <a:noFill/>
                    <a:ln w="9525">
                      <a:noFill/>
                      <a:miter lim="800000"/>
                      <a:headEnd/>
                      <a:tailEnd/>
                    </a:ln>
                  </pic:spPr>
                </pic:pic>
              </a:graphicData>
            </a:graphic>
          </wp:inline>
        </w:drawing>
      </w:r>
    </w:p>
    <w:p w14:paraId="7FC0FC7C" w14:textId="77777777" w:rsidR="00A60C18" w:rsidRPr="0028694A" w:rsidRDefault="00A60C18" w:rsidP="00A60C18">
      <w:pPr>
        <w:shd w:val="clear" w:color="auto" w:fill="F1F1F1"/>
        <w:rPr>
          <w:rFonts w:ascii="Arial" w:eastAsia="Times New Roman" w:hAnsi="Arial" w:cs="Arial"/>
          <w:b/>
          <w:vanish/>
          <w:color w:val="222222"/>
          <w:sz w:val="40"/>
          <w:szCs w:val="40"/>
        </w:rPr>
      </w:pPr>
    </w:p>
    <w:p w14:paraId="29A319C2" w14:textId="754D489F" w:rsidR="00A60C18" w:rsidRPr="0028694A" w:rsidRDefault="00A60C18" w:rsidP="00A60C18">
      <w:pPr>
        <w:rPr>
          <w:rFonts w:ascii="Arial" w:eastAsia="Times New Roman" w:hAnsi="Arial" w:cs="Arial"/>
          <w:sz w:val="40"/>
          <w:szCs w:val="40"/>
        </w:rPr>
      </w:pPr>
    </w:p>
    <w:p w14:paraId="30E7F60C" w14:textId="77777777" w:rsidR="002F054C" w:rsidRPr="006B5340" w:rsidRDefault="002F054C" w:rsidP="00A60C18">
      <w:pPr>
        <w:rPr>
          <w:rFonts w:ascii="Arial" w:eastAsia="Times New Roman" w:hAnsi="Arial" w:cs="Arial"/>
          <w:sz w:val="22"/>
          <w:szCs w:val="22"/>
        </w:rPr>
      </w:pPr>
    </w:p>
    <w:p w14:paraId="711FF2ED" w14:textId="77777777" w:rsidR="00013E7F" w:rsidRPr="006B5340" w:rsidRDefault="00013E7F" w:rsidP="00A60C18">
      <w:pPr>
        <w:ind w:left="1080"/>
        <w:rPr>
          <w:sz w:val="22"/>
          <w:szCs w:val="22"/>
        </w:rPr>
      </w:pPr>
    </w:p>
    <w:p w14:paraId="71B76AED" w14:textId="77777777" w:rsidR="00BE3E77" w:rsidRPr="006B5340" w:rsidRDefault="00BE3E77" w:rsidP="00BE3E77">
      <w:pPr>
        <w:ind w:left="1080"/>
        <w:rPr>
          <w:sz w:val="22"/>
          <w:szCs w:val="22"/>
        </w:rPr>
      </w:pPr>
    </w:p>
    <w:p w14:paraId="248DF79E" w14:textId="77777777" w:rsidR="00BE3E77" w:rsidRPr="006B5340" w:rsidRDefault="00BE3E77" w:rsidP="00BE3E77">
      <w:pPr>
        <w:rPr>
          <w:sz w:val="22"/>
          <w:szCs w:val="22"/>
          <w:u w:val="single"/>
        </w:rPr>
      </w:pPr>
      <w:r w:rsidRPr="006B5340">
        <w:rPr>
          <w:b/>
          <w:bCs/>
          <w:sz w:val="22"/>
          <w:szCs w:val="22"/>
          <w:u w:val="single"/>
        </w:rPr>
        <w:t>Economics and Finance:</w:t>
      </w:r>
    </w:p>
    <w:p w14:paraId="75612310" w14:textId="77777777" w:rsidR="00013E7F" w:rsidRPr="006B5340" w:rsidRDefault="00013E7F" w:rsidP="00013E7F">
      <w:pPr>
        <w:rPr>
          <w:sz w:val="22"/>
          <w:szCs w:val="22"/>
        </w:rPr>
      </w:pPr>
    </w:p>
    <w:p w14:paraId="19E92C17" w14:textId="77777777" w:rsidR="00636A98" w:rsidRPr="0028694A" w:rsidRDefault="00636A98" w:rsidP="00636A98">
      <w:pPr>
        <w:pStyle w:val="ListParagraph"/>
        <w:numPr>
          <w:ilvl w:val="0"/>
          <w:numId w:val="1"/>
        </w:numPr>
        <w:rPr>
          <w:b/>
          <w:sz w:val="40"/>
          <w:szCs w:val="40"/>
          <w:highlight w:val="yellow"/>
        </w:rPr>
      </w:pPr>
      <w:r w:rsidRPr="0028694A">
        <w:rPr>
          <w:b/>
          <w:sz w:val="40"/>
          <w:szCs w:val="40"/>
          <w:highlight w:val="yellow"/>
        </w:rPr>
        <w:t>Energy costs – We support technology and policy actions to help reduce energy expenses associated with growing and marketing the crop.</w:t>
      </w:r>
    </w:p>
    <w:p w14:paraId="2A8B25A2" w14:textId="77777777" w:rsidR="004B3FAF" w:rsidRPr="006B5340" w:rsidRDefault="004B3FAF">
      <w:pPr>
        <w:numPr>
          <w:ilvl w:val="0"/>
          <w:numId w:val="1"/>
        </w:numPr>
        <w:rPr>
          <w:sz w:val="22"/>
          <w:szCs w:val="22"/>
        </w:rPr>
      </w:pPr>
      <w:r w:rsidRPr="006B5340">
        <w:rPr>
          <w:sz w:val="22"/>
          <w:szCs w:val="22"/>
        </w:rPr>
        <w:t>TGANC recognizes the importance of sound and prudent credit policy.  We encourage banks, agricultural credit associations and any other public, private and governmental entities that provide credit to farmers and agribusinesses to be cognizant of changes that occur within the agricultural community.  We encourage such institutions to continue to find ways to provide both long and short-term credit</w:t>
      </w:r>
      <w:r w:rsidR="009D739A" w:rsidRPr="006B5340">
        <w:rPr>
          <w:sz w:val="22"/>
          <w:szCs w:val="22"/>
        </w:rPr>
        <w:t>.</w:t>
      </w:r>
    </w:p>
    <w:p w14:paraId="372F8567" w14:textId="77777777" w:rsidR="004B3FAF" w:rsidRPr="006B5340" w:rsidRDefault="004B3FAF" w:rsidP="00763C39">
      <w:pPr>
        <w:numPr>
          <w:ilvl w:val="0"/>
          <w:numId w:val="1"/>
        </w:numPr>
        <w:rPr>
          <w:sz w:val="22"/>
          <w:szCs w:val="22"/>
        </w:rPr>
      </w:pPr>
      <w:r w:rsidRPr="006B5340">
        <w:rPr>
          <w:sz w:val="22"/>
          <w:szCs w:val="22"/>
        </w:rPr>
        <w:t xml:space="preserve">We encourage the Golden Leaf Foundation, which was formed to distribute 50% of North Carolina’s MSA proceeds to tobacco dependent Communities, to recognize that the most effective means of revitalizing these communities is to employ the infrastructure that already </w:t>
      </w:r>
      <w:proofErr w:type="gramStart"/>
      <w:r w:rsidRPr="006B5340">
        <w:rPr>
          <w:sz w:val="22"/>
          <w:szCs w:val="22"/>
        </w:rPr>
        <w:t>exists, and</w:t>
      </w:r>
      <w:proofErr w:type="gramEnd"/>
      <w:r w:rsidRPr="006B5340">
        <w:rPr>
          <w:sz w:val="22"/>
          <w:szCs w:val="22"/>
        </w:rPr>
        <w:t xml:space="preserve"> is based on a tobacco farming economy.</w:t>
      </w:r>
    </w:p>
    <w:p w14:paraId="351D9A2F" w14:textId="77777777" w:rsidR="004B3FAF" w:rsidRPr="006B5340" w:rsidRDefault="004B3FAF">
      <w:pPr>
        <w:numPr>
          <w:ilvl w:val="0"/>
          <w:numId w:val="1"/>
        </w:numPr>
        <w:rPr>
          <w:bCs/>
          <w:sz w:val="22"/>
          <w:szCs w:val="22"/>
        </w:rPr>
      </w:pPr>
      <w:r w:rsidRPr="006B5340">
        <w:rPr>
          <w:bCs/>
          <w:sz w:val="22"/>
          <w:szCs w:val="22"/>
        </w:rPr>
        <w:t>TGANC encourages USDA in their statistical surveys to release by December 1</w:t>
      </w:r>
      <w:r w:rsidRPr="006B5340">
        <w:rPr>
          <w:bCs/>
          <w:sz w:val="22"/>
          <w:szCs w:val="22"/>
          <w:vertAlign w:val="superscript"/>
        </w:rPr>
        <w:t>st</w:t>
      </w:r>
      <w:r w:rsidRPr="006B5340">
        <w:rPr>
          <w:bCs/>
          <w:sz w:val="22"/>
          <w:szCs w:val="22"/>
        </w:rPr>
        <w:t xml:space="preserve"> of each year estimates to the public on tobacco acreage produced in each state for that year.</w:t>
      </w:r>
    </w:p>
    <w:p w14:paraId="4BB0C7C7" w14:textId="77777777" w:rsidR="004B3FAF" w:rsidRPr="006B5340" w:rsidRDefault="004B3FAF">
      <w:pPr>
        <w:numPr>
          <w:ilvl w:val="0"/>
          <w:numId w:val="1"/>
        </w:numPr>
        <w:rPr>
          <w:sz w:val="22"/>
          <w:szCs w:val="22"/>
        </w:rPr>
      </w:pPr>
      <w:r w:rsidRPr="006B5340">
        <w:rPr>
          <w:sz w:val="22"/>
          <w:szCs w:val="22"/>
        </w:rPr>
        <w:t xml:space="preserve">Recognizing the scope and importance of the state’s # 1 industry - agriculture, </w:t>
      </w:r>
      <w:r w:rsidR="00932FC5" w:rsidRPr="006B5340">
        <w:rPr>
          <w:sz w:val="22"/>
          <w:szCs w:val="22"/>
        </w:rPr>
        <w:t xml:space="preserve">and </w:t>
      </w:r>
      <w:r w:rsidRPr="006B5340">
        <w:rPr>
          <w:sz w:val="22"/>
          <w:szCs w:val="22"/>
        </w:rPr>
        <w:t xml:space="preserve">specifically farm land for agricultural production, we request all governmental regulatory agencies maintain an understanding and policy supporting the critical need and rights of water usage, particularly those sources traditionally used and developed for agricultural practices. </w:t>
      </w:r>
    </w:p>
    <w:p w14:paraId="57ECFACD" w14:textId="77777777" w:rsidR="004B3FAF" w:rsidRPr="006B5340" w:rsidRDefault="004B3FAF">
      <w:pPr>
        <w:numPr>
          <w:ilvl w:val="0"/>
          <w:numId w:val="1"/>
        </w:numPr>
        <w:rPr>
          <w:sz w:val="22"/>
          <w:szCs w:val="22"/>
        </w:rPr>
      </w:pPr>
      <w:r w:rsidRPr="006B5340">
        <w:rPr>
          <w:sz w:val="22"/>
          <w:szCs w:val="22"/>
        </w:rPr>
        <w:t>We support efforts to help create awareness about the consequences associated with loss of productive farmland.</w:t>
      </w:r>
      <w:r w:rsidR="002A2E3F" w:rsidRPr="006B5340">
        <w:rPr>
          <w:sz w:val="22"/>
          <w:szCs w:val="22"/>
        </w:rPr>
        <w:t xml:space="preserve"> We applaud the NC Department of Agriculture and the NC General Assembly for its creation and funding of the Farm Land Preservation Trust in</w:t>
      </w:r>
      <w:r w:rsidRPr="006B5340">
        <w:rPr>
          <w:sz w:val="22"/>
          <w:szCs w:val="22"/>
        </w:rPr>
        <w:t xml:space="preserve"> </w:t>
      </w:r>
      <w:r w:rsidR="002A2E3F" w:rsidRPr="006B5340">
        <w:rPr>
          <w:sz w:val="22"/>
          <w:szCs w:val="22"/>
        </w:rPr>
        <w:t>the mitigation of the disappearance of our farm land and natural resources.</w:t>
      </w:r>
    </w:p>
    <w:p w14:paraId="395E7EB0" w14:textId="621470B8" w:rsidR="004B3FAF" w:rsidRPr="0028694A" w:rsidRDefault="004B3FAF">
      <w:pPr>
        <w:numPr>
          <w:ilvl w:val="0"/>
          <w:numId w:val="1"/>
        </w:numPr>
        <w:rPr>
          <w:b/>
          <w:sz w:val="40"/>
          <w:szCs w:val="40"/>
          <w:highlight w:val="yellow"/>
        </w:rPr>
      </w:pPr>
      <w:r w:rsidRPr="0028694A">
        <w:rPr>
          <w:b/>
          <w:sz w:val="40"/>
          <w:szCs w:val="40"/>
          <w:highlight w:val="yellow"/>
        </w:rPr>
        <w:t xml:space="preserve">TGANC </w:t>
      </w:r>
      <w:r w:rsidR="002A2E3F" w:rsidRPr="0028694A">
        <w:rPr>
          <w:b/>
          <w:sz w:val="40"/>
          <w:szCs w:val="40"/>
          <w:highlight w:val="yellow"/>
        </w:rPr>
        <w:t xml:space="preserve">continues to be </w:t>
      </w:r>
      <w:r w:rsidRPr="0028694A">
        <w:rPr>
          <w:b/>
          <w:sz w:val="40"/>
          <w:szCs w:val="40"/>
          <w:highlight w:val="yellow"/>
        </w:rPr>
        <w:t xml:space="preserve">concerned about the </w:t>
      </w:r>
      <w:r w:rsidR="00B61E5D" w:rsidRPr="0028694A">
        <w:rPr>
          <w:b/>
          <w:sz w:val="40"/>
          <w:szCs w:val="40"/>
          <w:highlight w:val="yellow"/>
        </w:rPr>
        <w:t>continued</w:t>
      </w:r>
      <w:r w:rsidR="00F007AD" w:rsidRPr="0028694A">
        <w:rPr>
          <w:b/>
          <w:sz w:val="40"/>
          <w:szCs w:val="40"/>
          <w:highlight w:val="yellow"/>
        </w:rPr>
        <w:t xml:space="preserve"> </w:t>
      </w:r>
      <w:r w:rsidRPr="0028694A">
        <w:rPr>
          <w:b/>
          <w:sz w:val="40"/>
          <w:szCs w:val="40"/>
          <w:highlight w:val="yellow"/>
        </w:rPr>
        <w:t>sharp escalation in costs of production in growing tobacco and the importance of those entities that purchase leaf tobacco to understand such expenses.</w:t>
      </w:r>
      <w:r w:rsidR="002A2E3F" w:rsidRPr="0028694A">
        <w:rPr>
          <w:b/>
          <w:sz w:val="40"/>
          <w:szCs w:val="40"/>
          <w:highlight w:val="yellow"/>
        </w:rPr>
        <w:t xml:space="preserve"> </w:t>
      </w:r>
    </w:p>
    <w:p w14:paraId="792EF535" w14:textId="77777777" w:rsidR="00B9233B" w:rsidRPr="006B5340" w:rsidRDefault="00B9233B">
      <w:pPr>
        <w:numPr>
          <w:ilvl w:val="0"/>
          <w:numId w:val="1"/>
        </w:numPr>
        <w:rPr>
          <w:sz w:val="22"/>
          <w:szCs w:val="22"/>
        </w:rPr>
      </w:pPr>
      <w:r w:rsidRPr="006B5340">
        <w:rPr>
          <w:sz w:val="22"/>
          <w:szCs w:val="22"/>
        </w:rPr>
        <w:t>Aging infrastructure is a major concern of all involved in tobacco production.  TGANC requests that purchasers of tobacco be aware that multiyear contracts and pricing sufficient to ensure long term profitability are necessary to inspire enough confidence in the grower base to allow for modernizing tobacco specific investments</w:t>
      </w:r>
    </w:p>
    <w:p w14:paraId="1981F934" w14:textId="77777777" w:rsidR="00B9233B" w:rsidRPr="006B5340" w:rsidRDefault="00B9233B" w:rsidP="00B9233B">
      <w:pPr>
        <w:ind w:left="1080"/>
        <w:rPr>
          <w:sz w:val="22"/>
          <w:szCs w:val="22"/>
        </w:rPr>
      </w:pPr>
    </w:p>
    <w:p w14:paraId="2A41F89D" w14:textId="77777777" w:rsidR="00BE3E77" w:rsidRPr="006B5340" w:rsidRDefault="00BE3E77" w:rsidP="00BE3E77">
      <w:pPr>
        <w:rPr>
          <w:b/>
          <w:sz w:val="22"/>
          <w:szCs w:val="22"/>
          <w:u w:val="single"/>
        </w:rPr>
      </w:pPr>
      <w:r w:rsidRPr="006B5340">
        <w:rPr>
          <w:b/>
          <w:sz w:val="22"/>
          <w:szCs w:val="22"/>
          <w:u w:val="single"/>
        </w:rPr>
        <w:t>Good Agricultural Practices (GAP)</w:t>
      </w:r>
    </w:p>
    <w:p w14:paraId="3FEB65C5" w14:textId="77777777" w:rsidR="00BE3E77" w:rsidRPr="006B5340" w:rsidRDefault="00BE3E77" w:rsidP="00BE3E77">
      <w:pPr>
        <w:ind w:left="1080"/>
        <w:rPr>
          <w:sz w:val="22"/>
          <w:szCs w:val="22"/>
        </w:rPr>
      </w:pPr>
    </w:p>
    <w:p w14:paraId="1E6FE676" w14:textId="21A7D45C" w:rsidR="00B211A2" w:rsidRPr="0028694A" w:rsidRDefault="00B211A2" w:rsidP="00B211A2">
      <w:pPr>
        <w:pStyle w:val="ListParagraph"/>
        <w:numPr>
          <w:ilvl w:val="0"/>
          <w:numId w:val="1"/>
        </w:numPr>
        <w:rPr>
          <w:b/>
          <w:sz w:val="40"/>
          <w:szCs w:val="40"/>
          <w:highlight w:val="yellow"/>
        </w:rPr>
      </w:pPr>
      <w:r w:rsidRPr="0028694A">
        <w:rPr>
          <w:b/>
          <w:sz w:val="40"/>
          <w:szCs w:val="40"/>
          <w:highlight w:val="yellow"/>
        </w:rPr>
        <w:t>GAP Certification - TGANC calls on the industry to commit that certification programs will demonstrate value to growers, including contract stability, compensation for extra costs incurred and long</w:t>
      </w:r>
      <w:r w:rsidR="003C3451" w:rsidRPr="0028694A">
        <w:rPr>
          <w:b/>
          <w:sz w:val="40"/>
          <w:szCs w:val="40"/>
          <w:highlight w:val="yellow"/>
        </w:rPr>
        <w:t>-</w:t>
      </w:r>
      <w:r w:rsidRPr="0028694A">
        <w:rPr>
          <w:b/>
          <w:sz w:val="40"/>
          <w:szCs w:val="40"/>
          <w:highlight w:val="yellow"/>
        </w:rPr>
        <w:t>term commitment to purchases</w:t>
      </w:r>
      <w:r w:rsidR="00C75D0B" w:rsidRPr="0028694A">
        <w:rPr>
          <w:b/>
          <w:sz w:val="40"/>
          <w:szCs w:val="40"/>
          <w:highlight w:val="yellow"/>
        </w:rPr>
        <w:t>.</w:t>
      </w:r>
    </w:p>
    <w:p w14:paraId="3E8AA2B1" w14:textId="7AE6F772" w:rsidR="00C75D0B" w:rsidRPr="0028694A" w:rsidRDefault="00136335" w:rsidP="00B211A2">
      <w:pPr>
        <w:pStyle w:val="ListParagraph"/>
        <w:numPr>
          <w:ilvl w:val="0"/>
          <w:numId w:val="1"/>
        </w:numPr>
        <w:rPr>
          <w:b/>
          <w:sz w:val="40"/>
          <w:szCs w:val="40"/>
          <w:highlight w:val="yellow"/>
        </w:rPr>
      </w:pPr>
      <w:r w:rsidRPr="0028694A">
        <w:rPr>
          <w:b/>
          <w:sz w:val="40"/>
          <w:szCs w:val="40"/>
          <w:highlight w:val="yellow"/>
        </w:rPr>
        <w:t>We encourage GAP Connections to be more inclusive of grower perspectives and to increase the number of growers on its board of directors</w:t>
      </w:r>
    </w:p>
    <w:p w14:paraId="44ABFC06" w14:textId="77777777" w:rsidR="00BE3E77" w:rsidRPr="0028694A" w:rsidRDefault="00BE3E77">
      <w:pPr>
        <w:numPr>
          <w:ilvl w:val="0"/>
          <w:numId w:val="1"/>
        </w:numPr>
        <w:rPr>
          <w:b/>
          <w:sz w:val="40"/>
          <w:szCs w:val="40"/>
          <w:highlight w:val="yellow"/>
        </w:rPr>
      </w:pPr>
      <w:r w:rsidRPr="0028694A">
        <w:rPr>
          <w:b/>
          <w:sz w:val="40"/>
          <w:szCs w:val="40"/>
          <w:highlight w:val="yellow"/>
        </w:rPr>
        <w:t xml:space="preserve">We oppose increasing compliance costs associated </w:t>
      </w:r>
      <w:r w:rsidR="00A60C18" w:rsidRPr="0028694A">
        <w:rPr>
          <w:b/>
          <w:sz w:val="40"/>
          <w:szCs w:val="40"/>
          <w:highlight w:val="yellow"/>
        </w:rPr>
        <w:t xml:space="preserve">with </w:t>
      </w:r>
      <w:r w:rsidRPr="0028694A">
        <w:rPr>
          <w:b/>
          <w:sz w:val="40"/>
          <w:szCs w:val="40"/>
          <w:highlight w:val="yellow"/>
        </w:rPr>
        <w:t>GAP certification programs.</w:t>
      </w:r>
    </w:p>
    <w:p w14:paraId="14F05AA2" w14:textId="77777777" w:rsidR="00BE3E77" w:rsidRPr="0028694A" w:rsidRDefault="00BE3E77">
      <w:pPr>
        <w:numPr>
          <w:ilvl w:val="0"/>
          <w:numId w:val="1"/>
        </w:numPr>
        <w:rPr>
          <w:b/>
          <w:sz w:val="40"/>
          <w:szCs w:val="40"/>
          <w:highlight w:val="yellow"/>
        </w:rPr>
      </w:pPr>
      <w:r w:rsidRPr="0028694A">
        <w:rPr>
          <w:b/>
          <w:sz w:val="40"/>
          <w:szCs w:val="40"/>
          <w:highlight w:val="yellow"/>
        </w:rPr>
        <w:t>We call on the industry to hold all growers around the world to the same GAP standards.</w:t>
      </w:r>
    </w:p>
    <w:p w14:paraId="63D1B445" w14:textId="77777777" w:rsidR="0092796B" w:rsidRPr="006B5340" w:rsidRDefault="0092796B">
      <w:pPr>
        <w:numPr>
          <w:ilvl w:val="0"/>
          <w:numId w:val="1"/>
        </w:numPr>
        <w:rPr>
          <w:sz w:val="22"/>
          <w:szCs w:val="22"/>
        </w:rPr>
      </w:pPr>
      <w:r w:rsidRPr="006B5340">
        <w:rPr>
          <w:sz w:val="22"/>
          <w:szCs w:val="22"/>
        </w:rPr>
        <w:t xml:space="preserve">Given the </w:t>
      </w:r>
      <w:r w:rsidR="001C6B39" w:rsidRPr="006B5340">
        <w:rPr>
          <w:sz w:val="22"/>
          <w:szCs w:val="22"/>
        </w:rPr>
        <w:t>unnecessary</w:t>
      </w:r>
      <w:r w:rsidRPr="006B5340">
        <w:rPr>
          <w:sz w:val="22"/>
          <w:szCs w:val="22"/>
        </w:rPr>
        <w:t xml:space="preserve"> costs of multiple barn testing requirements, TGANC advocates that a single, standardize barn test program </w:t>
      </w:r>
      <w:r w:rsidR="00806136" w:rsidRPr="006B5340">
        <w:rPr>
          <w:sz w:val="22"/>
          <w:szCs w:val="22"/>
        </w:rPr>
        <w:t>continues</w:t>
      </w:r>
      <w:r w:rsidRPr="006B5340">
        <w:rPr>
          <w:sz w:val="22"/>
          <w:szCs w:val="22"/>
        </w:rPr>
        <w:t>.</w:t>
      </w:r>
    </w:p>
    <w:p w14:paraId="7EFD967A" w14:textId="77777777" w:rsidR="0092796B" w:rsidRPr="006B5340" w:rsidRDefault="004502D0">
      <w:pPr>
        <w:numPr>
          <w:ilvl w:val="0"/>
          <w:numId w:val="1"/>
        </w:numPr>
        <w:rPr>
          <w:sz w:val="22"/>
          <w:szCs w:val="22"/>
        </w:rPr>
      </w:pPr>
      <w:r w:rsidRPr="006B5340">
        <w:rPr>
          <w:sz w:val="22"/>
          <w:szCs w:val="22"/>
        </w:rPr>
        <w:t>Understanding that GAP t</w:t>
      </w:r>
      <w:r w:rsidR="00084F0C" w:rsidRPr="006B5340">
        <w:rPr>
          <w:sz w:val="22"/>
          <w:szCs w:val="22"/>
        </w:rPr>
        <w:t>raining</w:t>
      </w:r>
      <w:r w:rsidRPr="006B5340">
        <w:rPr>
          <w:sz w:val="22"/>
          <w:szCs w:val="22"/>
        </w:rPr>
        <w:t xml:space="preserve"> is beneficial to the industry and that all growers </w:t>
      </w:r>
      <w:r w:rsidR="00806136" w:rsidRPr="006B5340">
        <w:rPr>
          <w:sz w:val="22"/>
          <w:szCs w:val="22"/>
        </w:rPr>
        <w:t>are now required</w:t>
      </w:r>
      <w:r w:rsidRPr="006B5340">
        <w:rPr>
          <w:sz w:val="22"/>
          <w:szCs w:val="22"/>
        </w:rPr>
        <w:t xml:space="preserve"> to comply, we support </w:t>
      </w:r>
      <w:r w:rsidR="00806136" w:rsidRPr="006B5340">
        <w:rPr>
          <w:sz w:val="22"/>
          <w:szCs w:val="22"/>
        </w:rPr>
        <w:t>a continued</w:t>
      </w:r>
      <w:r w:rsidRPr="006B5340">
        <w:rPr>
          <w:sz w:val="22"/>
          <w:szCs w:val="22"/>
        </w:rPr>
        <w:t xml:space="preserve"> standardized GAP t</w:t>
      </w:r>
      <w:r w:rsidR="00084F0C" w:rsidRPr="006B5340">
        <w:rPr>
          <w:sz w:val="22"/>
          <w:szCs w:val="22"/>
        </w:rPr>
        <w:t>raining</w:t>
      </w:r>
      <w:r w:rsidRPr="006B5340">
        <w:rPr>
          <w:sz w:val="22"/>
          <w:szCs w:val="22"/>
        </w:rPr>
        <w:t xml:space="preserve"> program.</w:t>
      </w:r>
      <w:r w:rsidR="00932FC5" w:rsidRPr="006B5340">
        <w:rPr>
          <w:sz w:val="22"/>
          <w:szCs w:val="22"/>
        </w:rPr>
        <w:t xml:space="preserve"> </w:t>
      </w:r>
    </w:p>
    <w:p w14:paraId="6182B73C" w14:textId="77777777" w:rsidR="00921CCA" w:rsidRPr="0028694A" w:rsidRDefault="00921CCA">
      <w:pPr>
        <w:numPr>
          <w:ilvl w:val="0"/>
          <w:numId w:val="1"/>
        </w:numPr>
        <w:rPr>
          <w:b/>
          <w:sz w:val="40"/>
          <w:szCs w:val="40"/>
          <w:highlight w:val="yellow"/>
        </w:rPr>
      </w:pPr>
      <w:r w:rsidRPr="0028694A">
        <w:rPr>
          <w:b/>
          <w:sz w:val="40"/>
          <w:szCs w:val="40"/>
          <w:highlight w:val="yellow"/>
        </w:rPr>
        <w:t>GAP assessment visits should be conducted in a more streamline</w:t>
      </w:r>
      <w:r w:rsidR="007C0BBD" w:rsidRPr="0028694A">
        <w:rPr>
          <w:b/>
          <w:sz w:val="40"/>
          <w:szCs w:val="40"/>
          <w:highlight w:val="yellow"/>
        </w:rPr>
        <w:t>d</w:t>
      </w:r>
      <w:r w:rsidRPr="0028694A">
        <w:rPr>
          <w:b/>
          <w:sz w:val="40"/>
          <w:szCs w:val="40"/>
          <w:highlight w:val="yellow"/>
        </w:rPr>
        <w:t xml:space="preserve"> approach with </w:t>
      </w:r>
      <w:r w:rsidR="00A60C18" w:rsidRPr="0028694A">
        <w:rPr>
          <w:b/>
          <w:sz w:val="40"/>
          <w:szCs w:val="40"/>
          <w:highlight w:val="yellow"/>
        </w:rPr>
        <w:t>better consistency. We further request</w:t>
      </w:r>
      <w:r w:rsidRPr="0028694A">
        <w:rPr>
          <w:b/>
          <w:sz w:val="40"/>
          <w:szCs w:val="40"/>
          <w:highlight w:val="yellow"/>
        </w:rPr>
        <w:t xml:space="preserve"> that </w:t>
      </w:r>
      <w:r w:rsidR="004D5228" w:rsidRPr="0028694A">
        <w:rPr>
          <w:b/>
          <w:sz w:val="40"/>
          <w:szCs w:val="40"/>
          <w:highlight w:val="yellow"/>
        </w:rPr>
        <w:t>attention should be given towards more careful handling of certain sensitive data and information while conducting assessments.</w:t>
      </w:r>
    </w:p>
    <w:p w14:paraId="6EBC6ECE" w14:textId="77777777" w:rsidR="004D5228" w:rsidRPr="0028694A" w:rsidRDefault="004D5228">
      <w:pPr>
        <w:numPr>
          <w:ilvl w:val="0"/>
          <w:numId w:val="1"/>
        </w:numPr>
        <w:rPr>
          <w:b/>
          <w:sz w:val="40"/>
          <w:szCs w:val="40"/>
          <w:highlight w:val="yellow"/>
        </w:rPr>
      </w:pPr>
      <w:r w:rsidRPr="0028694A">
        <w:rPr>
          <w:b/>
          <w:sz w:val="40"/>
          <w:szCs w:val="40"/>
          <w:highlight w:val="yellow"/>
        </w:rPr>
        <w:t>We call upon GAP Connections to provide a detail</w:t>
      </w:r>
      <w:r w:rsidR="007C0BBD" w:rsidRPr="0028694A">
        <w:rPr>
          <w:b/>
          <w:sz w:val="40"/>
          <w:szCs w:val="40"/>
          <w:highlight w:val="yellow"/>
        </w:rPr>
        <w:t>ed</w:t>
      </w:r>
      <w:r w:rsidRPr="0028694A">
        <w:rPr>
          <w:b/>
          <w:sz w:val="40"/>
          <w:szCs w:val="40"/>
          <w:highlight w:val="yellow"/>
        </w:rPr>
        <w:t xml:space="preserve"> outline of what farmers should expect in advance of an assessment visit/review. </w:t>
      </w:r>
    </w:p>
    <w:p w14:paraId="4DF3D842" w14:textId="77777777" w:rsidR="00932FC5" w:rsidRPr="0028694A" w:rsidRDefault="00932FC5">
      <w:pPr>
        <w:numPr>
          <w:ilvl w:val="0"/>
          <w:numId w:val="1"/>
        </w:numPr>
        <w:rPr>
          <w:b/>
          <w:sz w:val="40"/>
          <w:szCs w:val="40"/>
          <w:highlight w:val="yellow"/>
        </w:rPr>
      </w:pPr>
      <w:r w:rsidRPr="0028694A">
        <w:rPr>
          <w:b/>
          <w:sz w:val="40"/>
          <w:szCs w:val="40"/>
          <w:highlight w:val="yellow"/>
        </w:rPr>
        <w:t>We call upon the industry to adopt a single and standard GAP on-farm assessment and avoid duplicate visits to the same locations during the same crop year.</w:t>
      </w:r>
    </w:p>
    <w:p w14:paraId="1EBC4CE5" w14:textId="77777777" w:rsidR="00806136" w:rsidRPr="006B5340" w:rsidRDefault="00DF58F1">
      <w:pPr>
        <w:numPr>
          <w:ilvl w:val="0"/>
          <w:numId w:val="1"/>
        </w:numPr>
        <w:rPr>
          <w:sz w:val="22"/>
          <w:szCs w:val="22"/>
        </w:rPr>
      </w:pPr>
      <w:r w:rsidRPr="006B5340">
        <w:rPr>
          <w:sz w:val="22"/>
          <w:szCs w:val="22"/>
        </w:rPr>
        <w:t>We encourage the industry to explore opportunities to achieve increased yields for conventional tobacco seed.</w:t>
      </w:r>
    </w:p>
    <w:p w14:paraId="38DEBCC4" w14:textId="77777777" w:rsidR="007862F4" w:rsidRPr="0028694A" w:rsidRDefault="00883962">
      <w:pPr>
        <w:numPr>
          <w:ilvl w:val="0"/>
          <w:numId w:val="1"/>
        </w:numPr>
        <w:rPr>
          <w:b/>
          <w:sz w:val="40"/>
          <w:szCs w:val="40"/>
          <w:highlight w:val="yellow"/>
        </w:rPr>
      </w:pPr>
      <w:r w:rsidRPr="0028694A">
        <w:rPr>
          <w:b/>
          <w:sz w:val="40"/>
          <w:szCs w:val="40"/>
          <w:highlight w:val="yellow"/>
        </w:rPr>
        <w:t>We c</w:t>
      </w:r>
      <w:r w:rsidR="007862F4" w:rsidRPr="0028694A">
        <w:rPr>
          <w:b/>
          <w:sz w:val="40"/>
          <w:szCs w:val="40"/>
          <w:highlight w:val="yellow"/>
        </w:rPr>
        <w:t xml:space="preserve">all upon the tobacco industry to </w:t>
      </w:r>
      <w:r w:rsidR="004D5228" w:rsidRPr="0028694A">
        <w:rPr>
          <w:b/>
          <w:sz w:val="40"/>
          <w:szCs w:val="40"/>
          <w:highlight w:val="yellow"/>
        </w:rPr>
        <w:t xml:space="preserve">maintain </w:t>
      </w:r>
      <w:r w:rsidR="007862F4" w:rsidRPr="0028694A">
        <w:rPr>
          <w:b/>
          <w:sz w:val="40"/>
          <w:szCs w:val="40"/>
          <w:highlight w:val="yellow"/>
        </w:rPr>
        <w:t>aware</w:t>
      </w:r>
      <w:r w:rsidR="004D5228" w:rsidRPr="0028694A">
        <w:rPr>
          <w:b/>
          <w:sz w:val="40"/>
          <w:szCs w:val="40"/>
          <w:highlight w:val="yellow"/>
        </w:rPr>
        <w:t>ness</w:t>
      </w:r>
      <w:r w:rsidR="007862F4" w:rsidRPr="0028694A">
        <w:rPr>
          <w:b/>
          <w:sz w:val="40"/>
          <w:szCs w:val="40"/>
          <w:highlight w:val="yellow"/>
        </w:rPr>
        <w:t xml:space="preserve"> of the importance of social responsibility.</w:t>
      </w:r>
    </w:p>
    <w:p w14:paraId="53FC814B" w14:textId="77777777" w:rsidR="00B10C46" w:rsidRPr="006B5340" w:rsidRDefault="00A27158" w:rsidP="007862F4">
      <w:pPr>
        <w:numPr>
          <w:ilvl w:val="0"/>
          <w:numId w:val="1"/>
        </w:numPr>
        <w:rPr>
          <w:sz w:val="22"/>
          <w:szCs w:val="22"/>
        </w:rPr>
      </w:pPr>
      <w:r w:rsidRPr="006B5340">
        <w:rPr>
          <w:sz w:val="22"/>
          <w:szCs w:val="22"/>
        </w:rPr>
        <w:t xml:space="preserve">While US tobacco producers pride themselves on the integrity of what is known to be the most carefully produced, high quality tobacco in the world, we acknowledge that possible findings of any noxious materials from naturally occurring plants also present in the fields should be thoroughly investigated and </w:t>
      </w:r>
      <w:r w:rsidR="00A07181" w:rsidRPr="006B5340">
        <w:rPr>
          <w:sz w:val="22"/>
          <w:szCs w:val="22"/>
        </w:rPr>
        <w:t xml:space="preserve">require a cooperative effort to find solutions </w:t>
      </w:r>
      <w:r w:rsidRPr="006B5340">
        <w:rPr>
          <w:sz w:val="22"/>
          <w:szCs w:val="22"/>
        </w:rPr>
        <w:t>that resolves such concerns to the satisfaction of our customers.</w:t>
      </w:r>
      <w:r w:rsidR="00497972" w:rsidRPr="006B5340">
        <w:rPr>
          <w:sz w:val="22"/>
          <w:szCs w:val="22"/>
        </w:rPr>
        <w:t xml:space="preserve"> </w:t>
      </w:r>
    </w:p>
    <w:p w14:paraId="18F90F23" w14:textId="77777777" w:rsidR="00A60C18" w:rsidRPr="006B5340" w:rsidRDefault="00A60C18" w:rsidP="00A60C18">
      <w:pPr>
        <w:ind w:left="1080"/>
        <w:rPr>
          <w:sz w:val="22"/>
          <w:szCs w:val="22"/>
        </w:rPr>
      </w:pPr>
    </w:p>
    <w:p w14:paraId="25C672FB" w14:textId="77777777" w:rsidR="00A60C18" w:rsidRPr="006B5340" w:rsidRDefault="00A60C18" w:rsidP="00A60C18">
      <w:pPr>
        <w:rPr>
          <w:b/>
          <w:sz w:val="22"/>
          <w:szCs w:val="22"/>
          <w:u w:val="single"/>
        </w:rPr>
      </w:pPr>
      <w:r w:rsidRPr="006B5340">
        <w:rPr>
          <w:b/>
          <w:sz w:val="22"/>
          <w:szCs w:val="22"/>
          <w:u w:val="single"/>
        </w:rPr>
        <w:t>Crop Insurance:</w:t>
      </w:r>
    </w:p>
    <w:p w14:paraId="4935C2AD" w14:textId="77777777" w:rsidR="00A60C18" w:rsidRPr="006B5340" w:rsidRDefault="00A60C18" w:rsidP="00A60C18">
      <w:pPr>
        <w:rPr>
          <w:sz w:val="22"/>
          <w:szCs w:val="22"/>
        </w:rPr>
      </w:pPr>
    </w:p>
    <w:p w14:paraId="2E7A493B" w14:textId="77777777" w:rsidR="00B9233B" w:rsidRPr="006B5340" w:rsidRDefault="00B9233B" w:rsidP="007862F4">
      <w:pPr>
        <w:numPr>
          <w:ilvl w:val="0"/>
          <w:numId w:val="1"/>
        </w:numPr>
        <w:rPr>
          <w:sz w:val="22"/>
          <w:szCs w:val="22"/>
        </w:rPr>
      </w:pPr>
      <w:r w:rsidRPr="006B5340">
        <w:rPr>
          <w:bCs/>
          <w:sz w:val="22"/>
          <w:szCs w:val="22"/>
        </w:rPr>
        <w:t>We request that tobacco be treated equally by RMA relative to all other fully covered and insurable crops.</w:t>
      </w:r>
      <w:r w:rsidRPr="006B5340">
        <w:rPr>
          <w:b/>
          <w:sz w:val="22"/>
          <w:szCs w:val="22"/>
        </w:rPr>
        <w:t xml:space="preserve"> </w:t>
      </w:r>
    </w:p>
    <w:p w14:paraId="245822DE" w14:textId="77777777" w:rsidR="009856EC" w:rsidRPr="0028694A" w:rsidRDefault="002644E5" w:rsidP="007862F4">
      <w:pPr>
        <w:numPr>
          <w:ilvl w:val="0"/>
          <w:numId w:val="1"/>
        </w:numPr>
        <w:rPr>
          <w:sz w:val="40"/>
          <w:szCs w:val="40"/>
          <w:highlight w:val="yellow"/>
        </w:rPr>
      </w:pPr>
      <w:r w:rsidRPr="0028694A">
        <w:rPr>
          <w:b/>
          <w:sz w:val="40"/>
          <w:szCs w:val="40"/>
          <w:highlight w:val="yellow"/>
        </w:rPr>
        <w:t xml:space="preserve">We recommend that flue-cured tobacco producers need to furnish a valid contract affiliated with recognized purchasers </w:t>
      </w:r>
      <w:proofErr w:type="gramStart"/>
      <w:r w:rsidRPr="0028694A">
        <w:rPr>
          <w:b/>
          <w:sz w:val="40"/>
          <w:szCs w:val="40"/>
          <w:highlight w:val="yellow"/>
        </w:rPr>
        <w:t>in order to</w:t>
      </w:r>
      <w:proofErr w:type="gramEnd"/>
      <w:r w:rsidRPr="0028694A">
        <w:rPr>
          <w:b/>
          <w:sz w:val="40"/>
          <w:szCs w:val="40"/>
          <w:highlight w:val="yellow"/>
        </w:rPr>
        <w:t xml:space="preserve"> obtain full value multi peril crop insurance coverage, and that tobacco planted absent a valid contract only be insurable at a reduced rate in order to help discourage total o</w:t>
      </w:r>
      <w:bookmarkStart w:id="0" w:name="_GoBack"/>
      <w:bookmarkEnd w:id="0"/>
      <w:r w:rsidRPr="0028694A">
        <w:rPr>
          <w:b/>
          <w:sz w:val="40"/>
          <w:szCs w:val="40"/>
          <w:highlight w:val="yellow"/>
        </w:rPr>
        <w:t>ver production.</w:t>
      </w:r>
    </w:p>
    <w:p w14:paraId="643E6E98" w14:textId="77777777" w:rsidR="002644E5" w:rsidRPr="0028694A" w:rsidRDefault="002644E5" w:rsidP="007862F4">
      <w:pPr>
        <w:numPr>
          <w:ilvl w:val="0"/>
          <w:numId w:val="1"/>
        </w:numPr>
        <w:rPr>
          <w:sz w:val="40"/>
          <w:szCs w:val="40"/>
          <w:highlight w:val="yellow"/>
        </w:rPr>
      </w:pPr>
      <w:r w:rsidRPr="0028694A">
        <w:rPr>
          <w:b/>
          <w:sz w:val="40"/>
          <w:szCs w:val="40"/>
          <w:highlight w:val="yellow"/>
        </w:rPr>
        <w:t xml:space="preserve">We support review and revisions for final dates of insurance coverage that more accurately reflects the modifications to the current growing season lasting longer.  </w:t>
      </w:r>
      <w:proofErr w:type="gramStart"/>
      <w:r w:rsidRPr="0028694A">
        <w:rPr>
          <w:b/>
          <w:sz w:val="40"/>
          <w:szCs w:val="40"/>
          <w:highlight w:val="yellow"/>
        </w:rPr>
        <w:t>In particular, wind</w:t>
      </w:r>
      <w:proofErr w:type="gramEnd"/>
      <w:r w:rsidRPr="0028694A">
        <w:rPr>
          <w:b/>
          <w:sz w:val="40"/>
          <w:szCs w:val="40"/>
          <w:highlight w:val="yellow"/>
        </w:rPr>
        <w:t xml:space="preserve"> coverage should extend beyond October 1</w:t>
      </w:r>
      <w:r w:rsidRPr="0028694A">
        <w:rPr>
          <w:b/>
          <w:sz w:val="40"/>
          <w:szCs w:val="40"/>
          <w:highlight w:val="yellow"/>
          <w:vertAlign w:val="superscript"/>
        </w:rPr>
        <w:t>st</w:t>
      </w:r>
      <w:r w:rsidRPr="0028694A">
        <w:rPr>
          <w:b/>
          <w:sz w:val="40"/>
          <w:szCs w:val="40"/>
          <w:highlight w:val="yellow"/>
        </w:rPr>
        <w:t xml:space="preserve"> for wind and hail policies.</w:t>
      </w:r>
    </w:p>
    <w:p w14:paraId="4A25B627" w14:textId="77777777" w:rsidR="002644E5" w:rsidRPr="0028694A" w:rsidRDefault="002644E5" w:rsidP="007862F4">
      <w:pPr>
        <w:numPr>
          <w:ilvl w:val="0"/>
          <w:numId w:val="1"/>
        </w:numPr>
        <w:rPr>
          <w:sz w:val="40"/>
          <w:szCs w:val="40"/>
          <w:highlight w:val="yellow"/>
        </w:rPr>
      </w:pPr>
      <w:r w:rsidRPr="0028694A">
        <w:rPr>
          <w:b/>
          <w:sz w:val="40"/>
          <w:szCs w:val="40"/>
          <w:highlight w:val="yellow"/>
        </w:rPr>
        <w:t xml:space="preserve">We recommend that TAGS be reviewed by RMA and changes implemented that require </w:t>
      </w:r>
      <w:proofErr w:type="gramStart"/>
      <w:r w:rsidRPr="0028694A">
        <w:rPr>
          <w:b/>
          <w:sz w:val="40"/>
          <w:szCs w:val="40"/>
          <w:highlight w:val="yellow"/>
        </w:rPr>
        <w:t>non value</w:t>
      </w:r>
      <w:proofErr w:type="gramEnd"/>
      <w:r w:rsidRPr="0028694A">
        <w:rPr>
          <w:b/>
          <w:sz w:val="40"/>
          <w:szCs w:val="40"/>
          <w:highlight w:val="yellow"/>
        </w:rPr>
        <w:t xml:space="preserve"> tobacco to be destroyed.</w:t>
      </w:r>
    </w:p>
    <w:p w14:paraId="23C9D674" w14:textId="77777777" w:rsidR="00B9233B" w:rsidRPr="0028694A" w:rsidRDefault="00A60C18" w:rsidP="00B9233B">
      <w:pPr>
        <w:numPr>
          <w:ilvl w:val="0"/>
          <w:numId w:val="1"/>
        </w:numPr>
        <w:rPr>
          <w:sz w:val="40"/>
          <w:szCs w:val="40"/>
          <w:highlight w:val="yellow"/>
        </w:rPr>
      </w:pPr>
      <w:r w:rsidRPr="0028694A">
        <w:rPr>
          <w:b/>
          <w:sz w:val="40"/>
          <w:szCs w:val="40"/>
          <w:highlight w:val="yellow"/>
        </w:rPr>
        <w:t xml:space="preserve">In situations of wide spread weather events and natural disasters, we call upon RMA and agencies to pay claims in a </w:t>
      </w:r>
      <w:r w:rsidR="00763C39" w:rsidRPr="0028694A">
        <w:rPr>
          <w:b/>
          <w:sz w:val="40"/>
          <w:szCs w:val="40"/>
          <w:highlight w:val="yellow"/>
        </w:rPr>
        <w:t>timelier</w:t>
      </w:r>
      <w:r w:rsidRPr="0028694A">
        <w:rPr>
          <w:b/>
          <w:sz w:val="40"/>
          <w:szCs w:val="40"/>
          <w:highlight w:val="yellow"/>
        </w:rPr>
        <w:t xml:space="preserve"> manner.</w:t>
      </w:r>
      <w:r w:rsidR="00B9233B" w:rsidRPr="0028694A">
        <w:rPr>
          <w:b/>
          <w:sz w:val="40"/>
          <w:szCs w:val="40"/>
          <w:highlight w:val="yellow"/>
        </w:rPr>
        <w:t xml:space="preserve"> </w:t>
      </w:r>
    </w:p>
    <w:p w14:paraId="1134E348" w14:textId="77777777" w:rsidR="00B9233B" w:rsidRPr="006B5340" w:rsidRDefault="00B9233B" w:rsidP="00B9233B">
      <w:pPr>
        <w:numPr>
          <w:ilvl w:val="0"/>
          <w:numId w:val="1"/>
        </w:numPr>
        <w:rPr>
          <w:sz w:val="22"/>
          <w:szCs w:val="22"/>
        </w:rPr>
      </w:pPr>
      <w:r w:rsidRPr="006B5340">
        <w:rPr>
          <w:sz w:val="22"/>
          <w:szCs w:val="22"/>
        </w:rPr>
        <w:t xml:space="preserve">We request that all states be treated equally by the Risk Management Agency </w:t>
      </w:r>
      <w:proofErr w:type="gramStart"/>
      <w:r w:rsidRPr="006B5340">
        <w:rPr>
          <w:sz w:val="22"/>
          <w:szCs w:val="22"/>
        </w:rPr>
        <w:t>in reference to</w:t>
      </w:r>
      <w:proofErr w:type="gramEnd"/>
      <w:r w:rsidRPr="006B5340">
        <w:rPr>
          <w:sz w:val="22"/>
          <w:szCs w:val="22"/>
        </w:rPr>
        <w:t xml:space="preserve"> the MPCI regulations and that production and price guarantees adequately reflect the true costs of production.  The premium charges should be based on the same standards as all other commodities. </w:t>
      </w:r>
    </w:p>
    <w:p w14:paraId="34FFEB0B" w14:textId="77777777" w:rsidR="00A60C18" w:rsidRPr="006B5340" w:rsidRDefault="00A60C18" w:rsidP="00763C39">
      <w:pPr>
        <w:ind w:left="1080"/>
        <w:rPr>
          <w:sz w:val="22"/>
          <w:szCs w:val="22"/>
        </w:rPr>
      </w:pPr>
    </w:p>
    <w:sectPr w:rsidR="00A60C18" w:rsidRPr="006B5340" w:rsidSect="00F80B2F">
      <w:pgSz w:w="12240" w:h="15840"/>
      <w:pgMar w:top="144" w:right="720"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8A1"/>
    <w:multiLevelType w:val="hybridMultilevel"/>
    <w:tmpl w:val="27D0A6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6C1CA8"/>
    <w:multiLevelType w:val="hybridMultilevel"/>
    <w:tmpl w:val="5CBAE1E4"/>
    <w:lvl w:ilvl="0" w:tplc="83C0063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80736C"/>
    <w:multiLevelType w:val="hybridMultilevel"/>
    <w:tmpl w:val="4B987EA0"/>
    <w:lvl w:ilvl="0" w:tplc="50D8F546">
      <w:start w:val="1"/>
      <w:numFmt w:val="decimal"/>
      <w:lvlText w:val="%1."/>
      <w:lvlJc w:val="left"/>
      <w:pPr>
        <w:tabs>
          <w:tab w:val="num" w:pos="810"/>
        </w:tabs>
        <w:ind w:left="810" w:hanging="360"/>
      </w:pPr>
      <w:rPr>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1E02A9"/>
    <w:multiLevelType w:val="hybridMultilevel"/>
    <w:tmpl w:val="736692A0"/>
    <w:lvl w:ilvl="0" w:tplc="CBEA6AF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AF"/>
    <w:rsid w:val="00013E7F"/>
    <w:rsid w:val="00031D01"/>
    <w:rsid w:val="00084F0C"/>
    <w:rsid w:val="00092AE3"/>
    <w:rsid w:val="000C13DA"/>
    <w:rsid w:val="000C314F"/>
    <w:rsid w:val="000C5C62"/>
    <w:rsid w:val="000E777D"/>
    <w:rsid w:val="00107CA2"/>
    <w:rsid w:val="00116EFD"/>
    <w:rsid w:val="00136335"/>
    <w:rsid w:val="001528D5"/>
    <w:rsid w:val="001773FB"/>
    <w:rsid w:val="00185752"/>
    <w:rsid w:val="001B22F1"/>
    <w:rsid w:val="001B661D"/>
    <w:rsid w:val="001C6B39"/>
    <w:rsid w:val="0023112B"/>
    <w:rsid w:val="00240C60"/>
    <w:rsid w:val="0024644F"/>
    <w:rsid w:val="002617CC"/>
    <w:rsid w:val="002644E5"/>
    <w:rsid w:val="002723F3"/>
    <w:rsid w:val="00276576"/>
    <w:rsid w:val="0028694A"/>
    <w:rsid w:val="002A2E3F"/>
    <w:rsid w:val="002A7980"/>
    <w:rsid w:val="002F054C"/>
    <w:rsid w:val="002F4D3A"/>
    <w:rsid w:val="00306D94"/>
    <w:rsid w:val="00312F75"/>
    <w:rsid w:val="003306D3"/>
    <w:rsid w:val="00352382"/>
    <w:rsid w:val="0035360F"/>
    <w:rsid w:val="0035372F"/>
    <w:rsid w:val="00354EE6"/>
    <w:rsid w:val="00366BDB"/>
    <w:rsid w:val="003C3451"/>
    <w:rsid w:val="003D01A8"/>
    <w:rsid w:val="00415E74"/>
    <w:rsid w:val="00436D75"/>
    <w:rsid w:val="00447A35"/>
    <w:rsid w:val="004502D0"/>
    <w:rsid w:val="004569D1"/>
    <w:rsid w:val="00465B14"/>
    <w:rsid w:val="00472834"/>
    <w:rsid w:val="00473F7C"/>
    <w:rsid w:val="004854A5"/>
    <w:rsid w:val="004951CF"/>
    <w:rsid w:val="00497972"/>
    <w:rsid w:val="004B2C17"/>
    <w:rsid w:val="004B3FAF"/>
    <w:rsid w:val="004D5228"/>
    <w:rsid w:val="004F4CA1"/>
    <w:rsid w:val="0051033E"/>
    <w:rsid w:val="0051682D"/>
    <w:rsid w:val="00527C2D"/>
    <w:rsid w:val="005364FB"/>
    <w:rsid w:val="0054435B"/>
    <w:rsid w:val="0057371C"/>
    <w:rsid w:val="005C5693"/>
    <w:rsid w:val="005D00CA"/>
    <w:rsid w:val="005D1FBE"/>
    <w:rsid w:val="005E46F2"/>
    <w:rsid w:val="00611F43"/>
    <w:rsid w:val="00636A98"/>
    <w:rsid w:val="006638D6"/>
    <w:rsid w:val="00677327"/>
    <w:rsid w:val="0068361E"/>
    <w:rsid w:val="00695EE8"/>
    <w:rsid w:val="0069700D"/>
    <w:rsid w:val="006B4939"/>
    <w:rsid w:val="006B5340"/>
    <w:rsid w:val="006D63B0"/>
    <w:rsid w:val="006E66A1"/>
    <w:rsid w:val="00711180"/>
    <w:rsid w:val="00763C39"/>
    <w:rsid w:val="007862F4"/>
    <w:rsid w:val="007A10BB"/>
    <w:rsid w:val="007A51EA"/>
    <w:rsid w:val="007B3928"/>
    <w:rsid w:val="007B440C"/>
    <w:rsid w:val="007C0824"/>
    <w:rsid w:val="007C0BBD"/>
    <w:rsid w:val="007F3F19"/>
    <w:rsid w:val="007F7EA2"/>
    <w:rsid w:val="008035B0"/>
    <w:rsid w:val="00806136"/>
    <w:rsid w:val="00822839"/>
    <w:rsid w:val="00836FD8"/>
    <w:rsid w:val="00883962"/>
    <w:rsid w:val="008C6864"/>
    <w:rsid w:val="008D108B"/>
    <w:rsid w:val="008D6D21"/>
    <w:rsid w:val="008E2FD5"/>
    <w:rsid w:val="00921CCA"/>
    <w:rsid w:val="0092373D"/>
    <w:rsid w:val="0092796B"/>
    <w:rsid w:val="00932FC5"/>
    <w:rsid w:val="00957AD5"/>
    <w:rsid w:val="009856EC"/>
    <w:rsid w:val="009B6255"/>
    <w:rsid w:val="009C07F5"/>
    <w:rsid w:val="009D5A78"/>
    <w:rsid w:val="009D739A"/>
    <w:rsid w:val="009E6768"/>
    <w:rsid w:val="00A07181"/>
    <w:rsid w:val="00A27158"/>
    <w:rsid w:val="00A60C18"/>
    <w:rsid w:val="00A80462"/>
    <w:rsid w:val="00AA7DC6"/>
    <w:rsid w:val="00B02B91"/>
    <w:rsid w:val="00B10C46"/>
    <w:rsid w:val="00B153E5"/>
    <w:rsid w:val="00B211A2"/>
    <w:rsid w:val="00B32F2E"/>
    <w:rsid w:val="00B61E5D"/>
    <w:rsid w:val="00B64CCB"/>
    <w:rsid w:val="00B9233B"/>
    <w:rsid w:val="00BE3E77"/>
    <w:rsid w:val="00C41A5A"/>
    <w:rsid w:val="00C75D0B"/>
    <w:rsid w:val="00CB452A"/>
    <w:rsid w:val="00CC259A"/>
    <w:rsid w:val="00CD71B2"/>
    <w:rsid w:val="00CD78A4"/>
    <w:rsid w:val="00D0714C"/>
    <w:rsid w:val="00DA153C"/>
    <w:rsid w:val="00DB2E73"/>
    <w:rsid w:val="00DC6A09"/>
    <w:rsid w:val="00DF58F1"/>
    <w:rsid w:val="00E03704"/>
    <w:rsid w:val="00E135B4"/>
    <w:rsid w:val="00E77276"/>
    <w:rsid w:val="00E819AC"/>
    <w:rsid w:val="00F007AD"/>
    <w:rsid w:val="00F03349"/>
    <w:rsid w:val="00F47B18"/>
    <w:rsid w:val="00F80B2F"/>
    <w:rsid w:val="00F8395E"/>
    <w:rsid w:val="00F86831"/>
    <w:rsid w:val="00F93901"/>
    <w:rsid w:val="00FB4874"/>
    <w:rsid w:val="00FD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4B8B"/>
  <w15:docId w15:val="{E636CA01-360B-45A0-8987-F260630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A5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41A5A"/>
    <w:pPr>
      <w:jc w:val="center"/>
    </w:pPr>
    <w:rPr>
      <w:b/>
      <w:bCs/>
      <w:sz w:val="36"/>
    </w:rPr>
  </w:style>
  <w:style w:type="paragraph" w:styleId="Subtitle">
    <w:name w:val="Subtitle"/>
    <w:basedOn w:val="Normal"/>
    <w:qFormat/>
    <w:rsid w:val="00C41A5A"/>
    <w:pPr>
      <w:jc w:val="center"/>
    </w:pPr>
    <w:rPr>
      <w:i/>
      <w:iCs/>
    </w:rPr>
  </w:style>
  <w:style w:type="paragraph" w:styleId="ListParagraph">
    <w:name w:val="List Paragraph"/>
    <w:basedOn w:val="Normal"/>
    <w:uiPriority w:val="34"/>
    <w:qFormat/>
    <w:rsid w:val="008035B0"/>
    <w:pPr>
      <w:ind w:left="720"/>
      <w:contextualSpacing/>
    </w:pPr>
  </w:style>
  <w:style w:type="paragraph" w:styleId="BalloonText">
    <w:name w:val="Balloon Text"/>
    <w:basedOn w:val="Normal"/>
    <w:link w:val="BalloonTextChar"/>
    <w:uiPriority w:val="99"/>
    <w:semiHidden/>
    <w:unhideWhenUsed/>
    <w:rsid w:val="007F7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6736">
      <w:bodyDiv w:val="1"/>
      <w:marLeft w:val="0"/>
      <w:marRight w:val="0"/>
      <w:marTop w:val="0"/>
      <w:marBottom w:val="0"/>
      <w:divBdr>
        <w:top w:val="none" w:sz="0" w:space="0" w:color="auto"/>
        <w:left w:val="none" w:sz="0" w:space="0" w:color="auto"/>
        <w:bottom w:val="none" w:sz="0" w:space="0" w:color="auto"/>
        <w:right w:val="none" w:sz="0" w:space="0" w:color="auto"/>
      </w:divBdr>
      <w:divsChild>
        <w:div w:id="1218274258">
          <w:marLeft w:val="0"/>
          <w:marRight w:val="0"/>
          <w:marTop w:val="0"/>
          <w:marBottom w:val="0"/>
          <w:divBdr>
            <w:top w:val="none" w:sz="0" w:space="0" w:color="auto"/>
            <w:left w:val="none" w:sz="0" w:space="0" w:color="auto"/>
            <w:bottom w:val="none" w:sz="0" w:space="0" w:color="auto"/>
            <w:right w:val="none" w:sz="0" w:space="0" w:color="auto"/>
          </w:divBdr>
          <w:divsChild>
            <w:div w:id="1885094268">
              <w:marLeft w:val="0"/>
              <w:marRight w:val="0"/>
              <w:marTop w:val="0"/>
              <w:marBottom w:val="0"/>
              <w:divBdr>
                <w:top w:val="none" w:sz="0" w:space="0" w:color="auto"/>
                <w:left w:val="none" w:sz="0" w:space="0" w:color="auto"/>
                <w:bottom w:val="none" w:sz="0" w:space="0" w:color="auto"/>
                <w:right w:val="none" w:sz="0" w:space="0" w:color="auto"/>
              </w:divBdr>
              <w:divsChild>
                <w:div w:id="1956675285">
                  <w:marLeft w:val="0"/>
                  <w:marRight w:val="0"/>
                  <w:marTop w:val="140"/>
                  <w:marBottom w:val="0"/>
                  <w:divBdr>
                    <w:top w:val="none" w:sz="0" w:space="0" w:color="auto"/>
                    <w:left w:val="none" w:sz="0" w:space="0" w:color="auto"/>
                    <w:bottom w:val="none" w:sz="0" w:space="0" w:color="auto"/>
                    <w:right w:val="none" w:sz="0" w:space="0" w:color="auto"/>
                  </w:divBdr>
                  <w:divsChild>
                    <w:div w:id="1913854944">
                      <w:marLeft w:val="0"/>
                      <w:marRight w:val="0"/>
                      <w:marTop w:val="0"/>
                      <w:marBottom w:val="129"/>
                      <w:divBdr>
                        <w:top w:val="none" w:sz="0" w:space="0" w:color="auto"/>
                        <w:left w:val="none" w:sz="0" w:space="0" w:color="auto"/>
                        <w:bottom w:val="none" w:sz="0" w:space="0" w:color="auto"/>
                        <w:right w:val="none" w:sz="0" w:space="0" w:color="auto"/>
                      </w:divBdr>
                      <w:divsChild>
                        <w:div w:id="1991248499">
                          <w:marLeft w:val="0"/>
                          <w:marRight w:val="0"/>
                          <w:marTop w:val="0"/>
                          <w:marBottom w:val="0"/>
                          <w:divBdr>
                            <w:top w:val="none" w:sz="0" w:space="0" w:color="auto"/>
                            <w:left w:val="none" w:sz="0" w:space="0" w:color="auto"/>
                            <w:bottom w:val="none" w:sz="0" w:space="0" w:color="auto"/>
                            <w:right w:val="none" w:sz="0" w:space="0" w:color="auto"/>
                          </w:divBdr>
                          <w:divsChild>
                            <w:div w:id="1234240815">
                              <w:marLeft w:val="0"/>
                              <w:marRight w:val="0"/>
                              <w:marTop w:val="0"/>
                              <w:marBottom w:val="0"/>
                              <w:divBdr>
                                <w:top w:val="none" w:sz="0" w:space="0" w:color="auto"/>
                                <w:left w:val="none" w:sz="0" w:space="0" w:color="auto"/>
                                <w:bottom w:val="none" w:sz="0" w:space="0" w:color="auto"/>
                                <w:right w:val="none" w:sz="0" w:space="0" w:color="auto"/>
                              </w:divBdr>
                              <w:divsChild>
                                <w:div w:id="607465717">
                                  <w:marLeft w:val="0"/>
                                  <w:marRight w:val="0"/>
                                  <w:marTop w:val="0"/>
                                  <w:marBottom w:val="0"/>
                                  <w:divBdr>
                                    <w:top w:val="none" w:sz="0" w:space="0" w:color="auto"/>
                                    <w:left w:val="none" w:sz="0" w:space="0" w:color="auto"/>
                                    <w:bottom w:val="none" w:sz="0" w:space="0" w:color="auto"/>
                                    <w:right w:val="none" w:sz="0" w:space="0" w:color="auto"/>
                                  </w:divBdr>
                                  <w:divsChild>
                                    <w:div w:id="915630562">
                                      <w:marLeft w:val="0"/>
                                      <w:marRight w:val="0"/>
                                      <w:marTop w:val="0"/>
                                      <w:marBottom w:val="0"/>
                                      <w:divBdr>
                                        <w:top w:val="none" w:sz="0" w:space="0" w:color="auto"/>
                                        <w:left w:val="none" w:sz="0" w:space="0" w:color="auto"/>
                                        <w:bottom w:val="none" w:sz="0" w:space="0" w:color="auto"/>
                                        <w:right w:val="none" w:sz="0" w:space="0" w:color="auto"/>
                                      </w:divBdr>
                                      <w:divsChild>
                                        <w:div w:id="1513913301">
                                          <w:marLeft w:val="0"/>
                                          <w:marRight w:val="0"/>
                                          <w:marTop w:val="0"/>
                                          <w:marBottom w:val="0"/>
                                          <w:divBdr>
                                            <w:top w:val="none" w:sz="0" w:space="0" w:color="auto"/>
                                            <w:left w:val="none" w:sz="0" w:space="0" w:color="auto"/>
                                            <w:bottom w:val="none" w:sz="0" w:space="0" w:color="auto"/>
                                            <w:right w:val="none" w:sz="0" w:space="0" w:color="auto"/>
                                          </w:divBdr>
                                          <w:divsChild>
                                            <w:div w:id="1515727313">
                                              <w:marLeft w:val="0"/>
                                              <w:marRight w:val="0"/>
                                              <w:marTop w:val="0"/>
                                              <w:marBottom w:val="0"/>
                                              <w:divBdr>
                                                <w:top w:val="none" w:sz="0" w:space="0" w:color="auto"/>
                                                <w:left w:val="none" w:sz="0" w:space="0" w:color="auto"/>
                                                <w:bottom w:val="none" w:sz="0" w:space="0" w:color="auto"/>
                                                <w:right w:val="none" w:sz="0" w:space="0" w:color="auto"/>
                                              </w:divBdr>
                                              <w:divsChild>
                                                <w:div w:id="2975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750426">
      <w:bodyDiv w:val="1"/>
      <w:marLeft w:val="0"/>
      <w:marRight w:val="0"/>
      <w:marTop w:val="0"/>
      <w:marBottom w:val="0"/>
      <w:divBdr>
        <w:top w:val="none" w:sz="0" w:space="0" w:color="auto"/>
        <w:left w:val="none" w:sz="0" w:space="0" w:color="auto"/>
        <w:bottom w:val="none" w:sz="0" w:space="0" w:color="auto"/>
        <w:right w:val="none" w:sz="0" w:space="0" w:color="auto"/>
      </w:divBdr>
      <w:divsChild>
        <w:div w:id="1591349353">
          <w:marLeft w:val="0"/>
          <w:marRight w:val="0"/>
          <w:marTop w:val="0"/>
          <w:marBottom w:val="0"/>
          <w:divBdr>
            <w:top w:val="none" w:sz="0" w:space="0" w:color="auto"/>
            <w:left w:val="none" w:sz="0" w:space="0" w:color="auto"/>
            <w:bottom w:val="none" w:sz="0" w:space="0" w:color="auto"/>
            <w:right w:val="none" w:sz="0" w:space="0" w:color="auto"/>
          </w:divBdr>
          <w:divsChild>
            <w:div w:id="1019543878">
              <w:marLeft w:val="0"/>
              <w:marRight w:val="0"/>
              <w:marTop w:val="0"/>
              <w:marBottom w:val="0"/>
              <w:divBdr>
                <w:top w:val="none" w:sz="0" w:space="0" w:color="auto"/>
                <w:left w:val="none" w:sz="0" w:space="0" w:color="auto"/>
                <w:bottom w:val="none" w:sz="0" w:space="0" w:color="auto"/>
                <w:right w:val="none" w:sz="0" w:space="0" w:color="auto"/>
              </w:divBdr>
              <w:divsChild>
                <w:div w:id="83647796">
                  <w:marLeft w:val="0"/>
                  <w:marRight w:val="0"/>
                  <w:marTop w:val="140"/>
                  <w:marBottom w:val="0"/>
                  <w:divBdr>
                    <w:top w:val="none" w:sz="0" w:space="0" w:color="auto"/>
                    <w:left w:val="none" w:sz="0" w:space="0" w:color="auto"/>
                    <w:bottom w:val="none" w:sz="0" w:space="0" w:color="auto"/>
                    <w:right w:val="none" w:sz="0" w:space="0" w:color="auto"/>
                  </w:divBdr>
                  <w:divsChild>
                    <w:div w:id="2029020324">
                      <w:marLeft w:val="0"/>
                      <w:marRight w:val="0"/>
                      <w:marTop w:val="0"/>
                      <w:marBottom w:val="129"/>
                      <w:divBdr>
                        <w:top w:val="none" w:sz="0" w:space="0" w:color="auto"/>
                        <w:left w:val="none" w:sz="0" w:space="0" w:color="auto"/>
                        <w:bottom w:val="none" w:sz="0" w:space="0" w:color="auto"/>
                        <w:right w:val="none" w:sz="0" w:space="0" w:color="auto"/>
                      </w:divBdr>
                      <w:divsChild>
                        <w:div w:id="1861626172">
                          <w:marLeft w:val="0"/>
                          <w:marRight w:val="0"/>
                          <w:marTop w:val="0"/>
                          <w:marBottom w:val="0"/>
                          <w:divBdr>
                            <w:top w:val="none" w:sz="0" w:space="0" w:color="auto"/>
                            <w:left w:val="none" w:sz="0" w:space="0" w:color="auto"/>
                            <w:bottom w:val="none" w:sz="0" w:space="0" w:color="auto"/>
                            <w:right w:val="none" w:sz="0" w:space="0" w:color="auto"/>
                          </w:divBdr>
                          <w:divsChild>
                            <w:div w:id="845249347">
                              <w:marLeft w:val="0"/>
                              <w:marRight w:val="0"/>
                              <w:marTop w:val="0"/>
                              <w:marBottom w:val="0"/>
                              <w:divBdr>
                                <w:top w:val="none" w:sz="0" w:space="0" w:color="auto"/>
                                <w:left w:val="none" w:sz="0" w:space="0" w:color="auto"/>
                                <w:bottom w:val="none" w:sz="0" w:space="0" w:color="auto"/>
                                <w:right w:val="none" w:sz="0" w:space="0" w:color="auto"/>
                              </w:divBdr>
                              <w:divsChild>
                                <w:div w:id="821432689">
                                  <w:marLeft w:val="0"/>
                                  <w:marRight w:val="0"/>
                                  <w:marTop w:val="0"/>
                                  <w:marBottom w:val="0"/>
                                  <w:divBdr>
                                    <w:top w:val="none" w:sz="0" w:space="0" w:color="auto"/>
                                    <w:left w:val="none" w:sz="0" w:space="0" w:color="auto"/>
                                    <w:bottom w:val="none" w:sz="0" w:space="0" w:color="auto"/>
                                    <w:right w:val="none" w:sz="0" w:space="0" w:color="auto"/>
                                  </w:divBdr>
                                  <w:divsChild>
                                    <w:div w:id="541482148">
                                      <w:marLeft w:val="0"/>
                                      <w:marRight w:val="0"/>
                                      <w:marTop w:val="0"/>
                                      <w:marBottom w:val="0"/>
                                      <w:divBdr>
                                        <w:top w:val="none" w:sz="0" w:space="0" w:color="auto"/>
                                        <w:left w:val="none" w:sz="0" w:space="0" w:color="auto"/>
                                        <w:bottom w:val="none" w:sz="0" w:space="0" w:color="auto"/>
                                        <w:right w:val="none" w:sz="0" w:space="0" w:color="auto"/>
                                      </w:divBdr>
                                      <w:divsChild>
                                        <w:div w:id="319190112">
                                          <w:marLeft w:val="0"/>
                                          <w:marRight w:val="0"/>
                                          <w:marTop w:val="0"/>
                                          <w:marBottom w:val="0"/>
                                          <w:divBdr>
                                            <w:top w:val="none" w:sz="0" w:space="0" w:color="auto"/>
                                            <w:left w:val="none" w:sz="0" w:space="0" w:color="auto"/>
                                            <w:bottom w:val="none" w:sz="0" w:space="0" w:color="auto"/>
                                            <w:right w:val="none" w:sz="0" w:space="0" w:color="auto"/>
                                          </w:divBdr>
                                          <w:divsChild>
                                            <w:div w:id="1298415634">
                                              <w:marLeft w:val="0"/>
                                              <w:marRight w:val="0"/>
                                              <w:marTop w:val="0"/>
                                              <w:marBottom w:val="0"/>
                                              <w:divBdr>
                                                <w:top w:val="none" w:sz="0" w:space="0" w:color="auto"/>
                                                <w:left w:val="none" w:sz="0" w:space="0" w:color="auto"/>
                                                <w:bottom w:val="none" w:sz="0" w:space="0" w:color="auto"/>
                                                <w:right w:val="none" w:sz="0" w:space="0" w:color="auto"/>
                                              </w:divBdr>
                                              <w:divsChild>
                                                <w:div w:id="1097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44675">
      <w:bodyDiv w:val="1"/>
      <w:marLeft w:val="0"/>
      <w:marRight w:val="0"/>
      <w:marTop w:val="0"/>
      <w:marBottom w:val="0"/>
      <w:divBdr>
        <w:top w:val="none" w:sz="0" w:space="0" w:color="auto"/>
        <w:left w:val="none" w:sz="0" w:space="0" w:color="auto"/>
        <w:bottom w:val="none" w:sz="0" w:space="0" w:color="auto"/>
        <w:right w:val="none" w:sz="0" w:space="0" w:color="auto"/>
      </w:divBdr>
      <w:divsChild>
        <w:div w:id="1738625133">
          <w:marLeft w:val="0"/>
          <w:marRight w:val="0"/>
          <w:marTop w:val="0"/>
          <w:marBottom w:val="0"/>
          <w:divBdr>
            <w:top w:val="none" w:sz="0" w:space="0" w:color="auto"/>
            <w:left w:val="none" w:sz="0" w:space="0" w:color="auto"/>
            <w:bottom w:val="none" w:sz="0" w:space="0" w:color="auto"/>
            <w:right w:val="none" w:sz="0" w:space="0" w:color="auto"/>
          </w:divBdr>
          <w:divsChild>
            <w:div w:id="2064475432">
              <w:marLeft w:val="0"/>
              <w:marRight w:val="0"/>
              <w:marTop w:val="0"/>
              <w:marBottom w:val="0"/>
              <w:divBdr>
                <w:top w:val="none" w:sz="0" w:space="0" w:color="auto"/>
                <w:left w:val="none" w:sz="0" w:space="0" w:color="auto"/>
                <w:bottom w:val="none" w:sz="0" w:space="0" w:color="auto"/>
                <w:right w:val="none" w:sz="0" w:space="0" w:color="auto"/>
              </w:divBdr>
              <w:divsChild>
                <w:div w:id="2046757962">
                  <w:marLeft w:val="0"/>
                  <w:marRight w:val="0"/>
                  <w:marTop w:val="140"/>
                  <w:marBottom w:val="0"/>
                  <w:divBdr>
                    <w:top w:val="none" w:sz="0" w:space="0" w:color="auto"/>
                    <w:left w:val="none" w:sz="0" w:space="0" w:color="auto"/>
                    <w:bottom w:val="none" w:sz="0" w:space="0" w:color="auto"/>
                    <w:right w:val="none" w:sz="0" w:space="0" w:color="auto"/>
                  </w:divBdr>
                  <w:divsChild>
                    <w:div w:id="213125254">
                      <w:marLeft w:val="0"/>
                      <w:marRight w:val="0"/>
                      <w:marTop w:val="0"/>
                      <w:marBottom w:val="129"/>
                      <w:divBdr>
                        <w:top w:val="none" w:sz="0" w:space="0" w:color="auto"/>
                        <w:left w:val="none" w:sz="0" w:space="0" w:color="auto"/>
                        <w:bottom w:val="none" w:sz="0" w:space="0" w:color="auto"/>
                        <w:right w:val="none" w:sz="0" w:space="0" w:color="auto"/>
                      </w:divBdr>
                      <w:divsChild>
                        <w:div w:id="448743302">
                          <w:marLeft w:val="0"/>
                          <w:marRight w:val="0"/>
                          <w:marTop w:val="0"/>
                          <w:marBottom w:val="0"/>
                          <w:divBdr>
                            <w:top w:val="none" w:sz="0" w:space="0" w:color="auto"/>
                            <w:left w:val="none" w:sz="0" w:space="0" w:color="auto"/>
                            <w:bottom w:val="none" w:sz="0" w:space="0" w:color="auto"/>
                            <w:right w:val="none" w:sz="0" w:space="0" w:color="auto"/>
                          </w:divBdr>
                          <w:divsChild>
                            <w:div w:id="1088117050">
                              <w:marLeft w:val="0"/>
                              <w:marRight w:val="0"/>
                              <w:marTop w:val="0"/>
                              <w:marBottom w:val="0"/>
                              <w:divBdr>
                                <w:top w:val="none" w:sz="0" w:space="0" w:color="auto"/>
                                <w:left w:val="none" w:sz="0" w:space="0" w:color="auto"/>
                                <w:bottom w:val="none" w:sz="0" w:space="0" w:color="auto"/>
                                <w:right w:val="none" w:sz="0" w:space="0" w:color="auto"/>
                              </w:divBdr>
                              <w:divsChild>
                                <w:div w:id="1232037159">
                                  <w:marLeft w:val="0"/>
                                  <w:marRight w:val="0"/>
                                  <w:marTop w:val="0"/>
                                  <w:marBottom w:val="0"/>
                                  <w:divBdr>
                                    <w:top w:val="none" w:sz="0" w:space="0" w:color="auto"/>
                                    <w:left w:val="none" w:sz="0" w:space="0" w:color="auto"/>
                                    <w:bottom w:val="none" w:sz="0" w:space="0" w:color="auto"/>
                                    <w:right w:val="none" w:sz="0" w:space="0" w:color="auto"/>
                                  </w:divBdr>
                                  <w:divsChild>
                                    <w:div w:id="1010064406">
                                      <w:marLeft w:val="0"/>
                                      <w:marRight w:val="0"/>
                                      <w:marTop w:val="0"/>
                                      <w:marBottom w:val="0"/>
                                      <w:divBdr>
                                        <w:top w:val="none" w:sz="0" w:space="0" w:color="auto"/>
                                        <w:left w:val="none" w:sz="0" w:space="0" w:color="auto"/>
                                        <w:bottom w:val="none" w:sz="0" w:space="0" w:color="auto"/>
                                        <w:right w:val="none" w:sz="0" w:space="0" w:color="auto"/>
                                      </w:divBdr>
                                      <w:divsChild>
                                        <w:div w:id="1800562960">
                                          <w:marLeft w:val="0"/>
                                          <w:marRight w:val="0"/>
                                          <w:marTop w:val="0"/>
                                          <w:marBottom w:val="0"/>
                                          <w:divBdr>
                                            <w:top w:val="none" w:sz="0" w:space="0" w:color="auto"/>
                                            <w:left w:val="none" w:sz="0" w:space="0" w:color="auto"/>
                                            <w:bottom w:val="none" w:sz="0" w:space="0" w:color="auto"/>
                                            <w:right w:val="none" w:sz="0" w:space="0" w:color="auto"/>
                                          </w:divBdr>
                                          <w:divsChild>
                                            <w:div w:id="43336444">
                                              <w:marLeft w:val="0"/>
                                              <w:marRight w:val="0"/>
                                              <w:marTop w:val="0"/>
                                              <w:marBottom w:val="0"/>
                                              <w:divBdr>
                                                <w:top w:val="none" w:sz="0" w:space="0" w:color="auto"/>
                                                <w:left w:val="none" w:sz="0" w:space="0" w:color="auto"/>
                                                <w:bottom w:val="none" w:sz="0" w:space="0" w:color="auto"/>
                                                <w:right w:val="none" w:sz="0" w:space="0" w:color="auto"/>
                                              </w:divBdr>
                                              <w:divsChild>
                                                <w:div w:id="1868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944711">
      <w:bodyDiv w:val="1"/>
      <w:marLeft w:val="0"/>
      <w:marRight w:val="0"/>
      <w:marTop w:val="0"/>
      <w:marBottom w:val="0"/>
      <w:divBdr>
        <w:top w:val="none" w:sz="0" w:space="0" w:color="auto"/>
        <w:left w:val="none" w:sz="0" w:space="0" w:color="auto"/>
        <w:bottom w:val="none" w:sz="0" w:space="0" w:color="auto"/>
        <w:right w:val="none" w:sz="0" w:space="0" w:color="auto"/>
      </w:divBdr>
      <w:divsChild>
        <w:div w:id="1044405823">
          <w:marLeft w:val="0"/>
          <w:marRight w:val="0"/>
          <w:marTop w:val="0"/>
          <w:marBottom w:val="0"/>
          <w:divBdr>
            <w:top w:val="none" w:sz="0" w:space="0" w:color="auto"/>
            <w:left w:val="none" w:sz="0" w:space="0" w:color="auto"/>
            <w:bottom w:val="none" w:sz="0" w:space="0" w:color="auto"/>
            <w:right w:val="none" w:sz="0" w:space="0" w:color="auto"/>
          </w:divBdr>
          <w:divsChild>
            <w:div w:id="546840266">
              <w:marLeft w:val="0"/>
              <w:marRight w:val="0"/>
              <w:marTop w:val="0"/>
              <w:marBottom w:val="0"/>
              <w:divBdr>
                <w:top w:val="none" w:sz="0" w:space="0" w:color="auto"/>
                <w:left w:val="none" w:sz="0" w:space="0" w:color="auto"/>
                <w:bottom w:val="none" w:sz="0" w:space="0" w:color="auto"/>
                <w:right w:val="none" w:sz="0" w:space="0" w:color="auto"/>
              </w:divBdr>
              <w:divsChild>
                <w:div w:id="1222205114">
                  <w:marLeft w:val="0"/>
                  <w:marRight w:val="0"/>
                  <w:marTop w:val="140"/>
                  <w:marBottom w:val="0"/>
                  <w:divBdr>
                    <w:top w:val="none" w:sz="0" w:space="0" w:color="auto"/>
                    <w:left w:val="none" w:sz="0" w:space="0" w:color="auto"/>
                    <w:bottom w:val="none" w:sz="0" w:space="0" w:color="auto"/>
                    <w:right w:val="none" w:sz="0" w:space="0" w:color="auto"/>
                  </w:divBdr>
                  <w:divsChild>
                    <w:div w:id="1043821117">
                      <w:marLeft w:val="0"/>
                      <w:marRight w:val="0"/>
                      <w:marTop w:val="0"/>
                      <w:marBottom w:val="129"/>
                      <w:divBdr>
                        <w:top w:val="none" w:sz="0" w:space="0" w:color="auto"/>
                        <w:left w:val="none" w:sz="0" w:space="0" w:color="auto"/>
                        <w:bottom w:val="none" w:sz="0" w:space="0" w:color="auto"/>
                        <w:right w:val="none" w:sz="0" w:space="0" w:color="auto"/>
                      </w:divBdr>
                      <w:divsChild>
                        <w:div w:id="1933392798">
                          <w:marLeft w:val="0"/>
                          <w:marRight w:val="0"/>
                          <w:marTop w:val="0"/>
                          <w:marBottom w:val="0"/>
                          <w:divBdr>
                            <w:top w:val="none" w:sz="0" w:space="0" w:color="auto"/>
                            <w:left w:val="none" w:sz="0" w:space="0" w:color="auto"/>
                            <w:bottom w:val="none" w:sz="0" w:space="0" w:color="auto"/>
                            <w:right w:val="none" w:sz="0" w:space="0" w:color="auto"/>
                          </w:divBdr>
                          <w:divsChild>
                            <w:div w:id="217129052">
                              <w:marLeft w:val="0"/>
                              <w:marRight w:val="0"/>
                              <w:marTop w:val="0"/>
                              <w:marBottom w:val="0"/>
                              <w:divBdr>
                                <w:top w:val="none" w:sz="0" w:space="0" w:color="auto"/>
                                <w:left w:val="none" w:sz="0" w:space="0" w:color="auto"/>
                                <w:bottom w:val="none" w:sz="0" w:space="0" w:color="auto"/>
                                <w:right w:val="none" w:sz="0" w:space="0" w:color="auto"/>
                              </w:divBdr>
                              <w:divsChild>
                                <w:div w:id="1051657560">
                                  <w:marLeft w:val="0"/>
                                  <w:marRight w:val="0"/>
                                  <w:marTop w:val="0"/>
                                  <w:marBottom w:val="0"/>
                                  <w:divBdr>
                                    <w:top w:val="none" w:sz="0" w:space="0" w:color="auto"/>
                                    <w:left w:val="none" w:sz="0" w:space="0" w:color="auto"/>
                                    <w:bottom w:val="none" w:sz="0" w:space="0" w:color="auto"/>
                                    <w:right w:val="none" w:sz="0" w:space="0" w:color="auto"/>
                                  </w:divBdr>
                                  <w:divsChild>
                                    <w:div w:id="1802074909">
                                      <w:marLeft w:val="0"/>
                                      <w:marRight w:val="0"/>
                                      <w:marTop w:val="0"/>
                                      <w:marBottom w:val="0"/>
                                      <w:divBdr>
                                        <w:top w:val="none" w:sz="0" w:space="0" w:color="auto"/>
                                        <w:left w:val="none" w:sz="0" w:space="0" w:color="auto"/>
                                        <w:bottom w:val="none" w:sz="0" w:space="0" w:color="auto"/>
                                        <w:right w:val="none" w:sz="0" w:space="0" w:color="auto"/>
                                      </w:divBdr>
                                      <w:divsChild>
                                        <w:div w:id="590435100">
                                          <w:marLeft w:val="0"/>
                                          <w:marRight w:val="0"/>
                                          <w:marTop w:val="0"/>
                                          <w:marBottom w:val="0"/>
                                          <w:divBdr>
                                            <w:top w:val="none" w:sz="0" w:space="0" w:color="auto"/>
                                            <w:left w:val="none" w:sz="0" w:space="0" w:color="auto"/>
                                            <w:bottom w:val="none" w:sz="0" w:space="0" w:color="auto"/>
                                            <w:right w:val="none" w:sz="0" w:space="0" w:color="auto"/>
                                          </w:divBdr>
                                          <w:divsChild>
                                            <w:div w:id="451287937">
                                              <w:marLeft w:val="0"/>
                                              <w:marRight w:val="0"/>
                                              <w:marTop w:val="0"/>
                                              <w:marBottom w:val="0"/>
                                              <w:divBdr>
                                                <w:top w:val="none" w:sz="0" w:space="0" w:color="auto"/>
                                                <w:left w:val="none" w:sz="0" w:space="0" w:color="auto"/>
                                                <w:bottom w:val="none" w:sz="0" w:space="0" w:color="auto"/>
                                                <w:right w:val="none" w:sz="0" w:space="0" w:color="auto"/>
                                              </w:divBdr>
                                              <w:divsChild>
                                                <w:div w:id="1673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266411">
      <w:bodyDiv w:val="1"/>
      <w:marLeft w:val="0"/>
      <w:marRight w:val="0"/>
      <w:marTop w:val="0"/>
      <w:marBottom w:val="0"/>
      <w:divBdr>
        <w:top w:val="none" w:sz="0" w:space="0" w:color="auto"/>
        <w:left w:val="none" w:sz="0" w:space="0" w:color="auto"/>
        <w:bottom w:val="none" w:sz="0" w:space="0" w:color="auto"/>
        <w:right w:val="none" w:sz="0" w:space="0" w:color="auto"/>
      </w:divBdr>
      <w:divsChild>
        <w:div w:id="265964187">
          <w:marLeft w:val="0"/>
          <w:marRight w:val="0"/>
          <w:marTop w:val="0"/>
          <w:marBottom w:val="0"/>
          <w:divBdr>
            <w:top w:val="none" w:sz="0" w:space="0" w:color="auto"/>
            <w:left w:val="none" w:sz="0" w:space="0" w:color="auto"/>
            <w:bottom w:val="none" w:sz="0" w:space="0" w:color="auto"/>
            <w:right w:val="none" w:sz="0" w:space="0" w:color="auto"/>
          </w:divBdr>
          <w:divsChild>
            <w:div w:id="1808471332">
              <w:marLeft w:val="0"/>
              <w:marRight w:val="0"/>
              <w:marTop w:val="0"/>
              <w:marBottom w:val="0"/>
              <w:divBdr>
                <w:top w:val="none" w:sz="0" w:space="0" w:color="auto"/>
                <w:left w:val="none" w:sz="0" w:space="0" w:color="auto"/>
                <w:bottom w:val="none" w:sz="0" w:space="0" w:color="auto"/>
                <w:right w:val="none" w:sz="0" w:space="0" w:color="auto"/>
              </w:divBdr>
              <w:divsChild>
                <w:div w:id="952440736">
                  <w:marLeft w:val="0"/>
                  <w:marRight w:val="0"/>
                  <w:marTop w:val="0"/>
                  <w:marBottom w:val="0"/>
                  <w:divBdr>
                    <w:top w:val="none" w:sz="0" w:space="0" w:color="auto"/>
                    <w:left w:val="none" w:sz="0" w:space="0" w:color="auto"/>
                    <w:bottom w:val="none" w:sz="0" w:space="0" w:color="auto"/>
                    <w:right w:val="none" w:sz="0" w:space="0" w:color="auto"/>
                  </w:divBdr>
                  <w:divsChild>
                    <w:div w:id="341663322">
                      <w:marLeft w:val="0"/>
                      <w:marRight w:val="0"/>
                      <w:marTop w:val="0"/>
                      <w:marBottom w:val="0"/>
                      <w:divBdr>
                        <w:top w:val="none" w:sz="0" w:space="0" w:color="auto"/>
                        <w:left w:val="none" w:sz="0" w:space="0" w:color="auto"/>
                        <w:bottom w:val="none" w:sz="0" w:space="0" w:color="auto"/>
                        <w:right w:val="none" w:sz="0" w:space="0" w:color="auto"/>
                      </w:divBdr>
                      <w:divsChild>
                        <w:div w:id="926039432">
                          <w:marLeft w:val="0"/>
                          <w:marRight w:val="0"/>
                          <w:marTop w:val="0"/>
                          <w:marBottom w:val="0"/>
                          <w:divBdr>
                            <w:top w:val="none" w:sz="0" w:space="0" w:color="auto"/>
                            <w:left w:val="none" w:sz="0" w:space="0" w:color="auto"/>
                            <w:bottom w:val="none" w:sz="0" w:space="0" w:color="auto"/>
                            <w:right w:val="none" w:sz="0" w:space="0" w:color="auto"/>
                          </w:divBdr>
                          <w:divsChild>
                            <w:div w:id="502545871">
                              <w:marLeft w:val="0"/>
                              <w:marRight w:val="0"/>
                              <w:marTop w:val="0"/>
                              <w:marBottom w:val="0"/>
                              <w:divBdr>
                                <w:top w:val="none" w:sz="0" w:space="0" w:color="auto"/>
                                <w:left w:val="none" w:sz="0" w:space="0" w:color="auto"/>
                                <w:bottom w:val="none" w:sz="0" w:space="0" w:color="auto"/>
                                <w:right w:val="none" w:sz="0" w:space="0" w:color="auto"/>
                              </w:divBdr>
                              <w:divsChild>
                                <w:div w:id="422454238">
                                  <w:marLeft w:val="0"/>
                                  <w:marRight w:val="0"/>
                                  <w:marTop w:val="0"/>
                                  <w:marBottom w:val="0"/>
                                  <w:divBdr>
                                    <w:top w:val="none" w:sz="0" w:space="0" w:color="auto"/>
                                    <w:left w:val="none" w:sz="0" w:space="0" w:color="auto"/>
                                    <w:bottom w:val="none" w:sz="0" w:space="0" w:color="auto"/>
                                    <w:right w:val="none" w:sz="0" w:space="0" w:color="auto"/>
                                  </w:divBdr>
                                  <w:divsChild>
                                    <w:div w:id="1316446505">
                                      <w:marLeft w:val="0"/>
                                      <w:marRight w:val="0"/>
                                      <w:marTop w:val="0"/>
                                      <w:marBottom w:val="0"/>
                                      <w:divBdr>
                                        <w:top w:val="none" w:sz="0" w:space="0" w:color="auto"/>
                                        <w:left w:val="none" w:sz="0" w:space="0" w:color="auto"/>
                                        <w:bottom w:val="none" w:sz="0" w:space="0" w:color="auto"/>
                                        <w:right w:val="none" w:sz="0" w:space="0" w:color="auto"/>
                                      </w:divBdr>
                                      <w:divsChild>
                                        <w:div w:id="3415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869078">
      <w:bodyDiv w:val="1"/>
      <w:marLeft w:val="0"/>
      <w:marRight w:val="0"/>
      <w:marTop w:val="0"/>
      <w:marBottom w:val="0"/>
      <w:divBdr>
        <w:top w:val="none" w:sz="0" w:space="0" w:color="auto"/>
        <w:left w:val="none" w:sz="0" w:space="0" w:color="auto"/>
        <w:bottom w:val="none" w:sz="0" w:space="0" w:color="auto"/>
        <w:right w:val="none" w:sz="0" w:space="0" w:color="auto"/>
      </w:divBdr>
      <w:divsChild>
        <w:div w:id="44909437">
          <w:marLeft w:val="0"/>
          <w:marRight w:val="0"/>
          <w:marTop w:val="0"/>
          <w:marBottom w:val="0"/>
          <w:divBdr>
            <w:top w:val="none" w:sz="0" w:space="0" w:color="auto"/>
            <w:left w:val="none" w:sz="0" w:space="0" w:color="auto"/>
            <w:bottom w:val="none" w:sz="0" w:space="0" w:color="auto"/>
            <w:right w:val="none" w:sz="0" w:space="0" w:color="auto"/>
          </w:divBdr>
          <w:divsChild>
            <w:div w:id="1217815085">
              <w:marLeft w:val="0"/>
              <w:marRight w:val="0"/>
              <w:marTop w:val="0"/>
              <w:marBottom w:val="0"/>
              <w:divBdr>
                <w:top w:val="none" w:sz="0" w:space="0" w:color="auto"/>
                <w:left w:val="none" w:sz="0" w:space="0" w:color="auto"/>
                <w:bottom w:val="none" w:sz="0" w:space="0" w:color="auto"/>
                <w:right w:val="none" w:sz="0" w:space="0" w:color="auto"/>
              </w:divBdr>
              <w:divsChild>
                <w:div w:id="667055661">
                  <w:marLeft w:val="0"/>
                  <w:marRight w:val="0"/>
                  <w:marTop w:val="150"/>
                  <w:marBottom w:val="0"/>
                  <w:divBdr>
                    <w:top w:val="none" w:sz="0" w:space="0" w:color="auto"/>
                    <w:left w:val="none" w:sz="0" w:space="0" w:color="auto"/>
                    <w:bottom w:val="none" w:sz="0" w:space="0" w:color="auto"/>
                    <w:right w:val="none" w:sz="0" w:space="0" w:color="auto"/>
                  </w:divBdr>
                  <w:divsChild>
                    <w:div w:id="315883778">
                      <w:marLeft w:val="0"/>
                      <w:marRight w:val="0"/>
                      <w:marTop w:val="0"/>
                      <w:marBottom w:val="138"/>
                      <w:divBdr>
                        <w:top w:val="none" w:sz="0" w:space="0" w:color="auto"/>
                        <w:left w:val="none" w:sz="0" w:space="0" w:color="auto"/>
                        <w:bottom w:val="none" w:sz="0" w:space="0" w:color="auto"/>
                        <w:right w:val="none" w:sz="0" w:space="0" w:color="auto"/>
                      </w:divBdr>
                      <w:divsChild>
                        <w:div w:id="2062706525">
                          <w:marLeft w:val="0"/>
                          <w:marRight w:val="0"/>
                          <w:marTop w:val="0"/>
                          <w:marBottom w:val="0"/>
                          <w:divBdr>
                            <w:top w:val="none" w:sz="0" w:space="0" w:color="auto"/>
                            <w:left w:val="none" w:sz="0" w:space="0" w:color="auto"/>
                            <w:bottom w:val="none" w:sz="0" w:space="0" w:color="auto"/>
                            <w:right w:val="none" w:sz="0" w:space="0" w:color="auto"/>
                          </w:divBdr>
                          <w:divsChild>
                            <w:div w:id="828789382">
                              <w:marLeft w:val="0"/>
                              <w:marRight w:val="0"/>
                              <w:marTop w:val="0"/>
                              <w:marBottom w:val="0"/>
                              <w:divBdr>
                                <w:top w:val="none" w:sz="0" w:space="0" w:color="auto"/>
                                <w:left w:val="none" w:sz="0" w:space="0" w:color="auto"/>
                                <w:bottom w:val="none" w:sz="0" w:space="0" w:color="auto"/>
                                <w:right w:val="none" w:sz="0" w:space="0" w:color="auto"/>
                              </w:divBdr>
                              <w:divsChild>
                                <w:div w:id="942230578">
                                  <w:marLeft w:val="0"/>
                                  <w:marRight w:val="0"/>
                                  <w:marTop w:val="0"/>
                                  <w:marBottom w:val="0"/>
                                  <w:divBdr>
                                    <w:top w:val="none" w:sz="0" w:space="0" w:color="auto"/>
                                    <w:left w:val="none" w:sz="0" w:space="0" w:color="auto"/>
                                    <w:bottom w:val="none" w:sz="0" w:space="0" w:color="auto"/>
                                    <w:right w:val="none" w:sz="0" w:space="0" w:color="auto"/>
                                  </w:divBdr>
                                  <w:divsChild>
                                    <w:div w:id="85926319">
                                      <w:marLeft w:val="0"/>
                                      <w:marRight w:val="0"/>
                                      <w:marTop w:val="0"/>
                                      <w:marBottom w:val="0"/>
                                      <w:divBdr>
                                        <w:top w:val="none" w:sz="0" w:space="0" w:color="auto"/>
                                        <w:left w:val="none" w:sz="0" w:space="0" w:color="auto"/>
                                        <w:bottom w:val="none" w:sz="0" w:space="0" w:color="auto"/>
                                        <w:right w:val="none" w:sz="0" w:space="0" w:color="auto"/>
                                      </w:divBdr>
                                      <w:divsChild>
                                        <w:div w:id="191651286">
                                          <w:marLeft w:val="0"/>
                                          <w:marRight w:val="0"/>
                                          <w:marTop w:val="0"/>
                                          <w:marBottom w:val="0"/>
                                          <w:divBdr>
                                            <w:top w:val="none" w:sz="0" w:space="0" w:color="auto"/>
                                            <w:left w:val="none" w:sz="0" w:space="0" w:color="auto"/>
                                            <w:bottom w:val="none" w:sz="0" w:space="0" w:color="auto"/>
                                            <w:right w:val="none" w:sz="0" w:space="0" w:color="auto"/>
                                          </w:divBdr>
                                          <w:divsChild>
                                            <w:div w:id="1194001038">
                                              <w:marLeft w:val="0"/>
                                              <w:marRight w:val="0"/>
                                              <w:marTop w:val="0"/>
                                              <w:marBottom w:val="0"/>
                                              <w:divBdr>
                                                <w:top w:val="none" w:sz="0" w:space="0" w:color="auto"/>
                                                <w:left w:val="none" w:sz="0" w:space="0" w:color="auto"/>
                                                <w:bottom w:val="none" w:sz="0" w:space="0" w:color="auto"/>
                                                <w:right w:val="none" w:sz="0" w:space="0" w:color="auto"/>
                                              </w:divBdr>
                                              <w:divsChild>
                                                <w:div w:id="8458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548251">
      <w:bodyDiv w:val="1"/>
      <w:marLeft w:val="0"/>
      <w:marRight w:val="0"/>
      <w:marTop w:val="0"/>
      <w:marBottom w:val="0"/>
      <w:divBdr>
        <w:top w:val="none" w:sz="0" w:space="0" w:color="auto"/>
        <w:left w:val="none" w:sz="0" w:space="0" w:color="auto"/>
        <w:bottom w:val="none" w:sz="0" w:space="0" w:color="auto"/>
        <w:right w:val="none" w:sz="0" w:space="0" w:color="auto"/>
      </w:divBdr>
      <w:divsChild>
        <w:div w:id="448210114">
          <w:marLeft w:val="0"/>
          <w:marRight w:val="0"/>
          <w:marTop w:val="0"/>
          <w:marBottom w:val="0"/>
          <w:divBdr>
            <w:top w:val="none" w:sz="0" w:space="0" w:color="auto"/>
            <w:left w:val="none" w:sz="0" w:space="0" w:color="auto"/>
            <w:bottom w:val="none" w:sz="0" w:space="0" w:color="auto"/>
            <w:right w:val="none" w:sz="0" w:space="0" w:color="auto"/>
          </w:divBdr>
          <w:divsChild>
            <w:div w:id="554201010">
              <w:marLeft w:val="0"/>
              <w:marRight w:val="0"/>
              <w:marTop w:val="0"/>
              <w:marBottom w:val="0"/>
              <w:divBdr>
                <w:top w:val="none" w:sz="0" w:space="0" w:color="auto"/>
                <w:left w:val="none" w:sz="0" w:space="0" w:color="auto"/>
                <w:bottom w:val="none" w:sz="0" w:space="0" w:color="auto"/>
                <w:right w:val="none" w:sz="0" w:space="0" w:color="auto"/>
              </w:divBdr>
              <w:divsChild>
                <w:div w:id="1478917233">
                  <w:marLeft w:val="0"/>
                  <w:marRight w:val="0"/>
                  <w:marTop w:val="140"/>
                  <w:marBottom w:val="0"/>
                  <w:divBdr>
                    <w:top w:val="none" w:sz="0" w:space="0" w:color="auto"/>
                    <w:left w:val="none" w:sz="0" w:space="0" w:color="auto"/>
                    <w:bottom w:val="none" w:sz="0" w:space="0" w:color="auto"/>
                    <w:right w:val="none" w:sz="0" w:space="0" w:color="auto"/>
                  </w:divBdr>
                  <w:divsChild>
                    <w:div w:id="1333796845">
                      <w:marLeft w:val="0"/>
                      <w:marRight w:val="0"/>
                      <w:marTop w:val="0"/>
                      <w:marBottom w:val="129"/>
                      <w:divBdr>
                        <w:top w:val="none" w:sz="0" w:space="0" w:color="auto"/>
                        <w:left w:val="none" w:sz="0" w:space="0" w:color="auto"/>
                        <w:bottom w:val="none" w:sz="0" w:space="0" w:color="auto"/>
                        <w:right w:val="none" w:sz="0" w:space="0" w:color="auto"/>
                      </w:divBdr>
                      <w:divsChild>
                        <w:div w:id="1708332663">
                          <w:marLeft w:val="0"/>
                          <w:marRight w:val="0"/>
                          <w:marTop w:val="0"/>
                          <w:marBottom w:val="0"/>
                          <w:divBdr>
                            <w:top w:val="none" w:sz="0" w:space="0" w:color="auto"/>
                            <w:left w:val="none" w:sz="0" w:space="0" w:color="auto"/>
                            <w:bottom w:val="none" w:sz="0" w:space="0" w:color="auto"/>
                            <w:right w:val="none" w:sz="0" w:space="0" w:color="auto"/>
                          </w:divBdr>
                          <w:divsChild>
                            <w:div w:id="564340234">
                              <w:marLeft w:val="0"/>
                              <w:marRight w:val="0"/>
                              <w:marTop w:val="0"/>
                              <w:marBottom w:val="0"/>
                              <w:divBdr>
                                <w:top w:val="none" w:sz="0" w:space="0" w:color="auto"/>
                                <w:left w:val="none" w:sz="0" w:space="0" w:color="auto"/>
                                <w:bottom w:val="none" w:sz="0" w:space="0" w:color="auto"/>
                                <w:right w:val="none" w:sz="0" w:space="0" w:color="auto"/>
                              </w:divBdr>
                              <w:divsChild>
                                <w:div w:id="176819015">
                                  <w:marLeft w:val="0"/>
                                  <w:marRight w:val="0"/>
                                  <w:marTop w:val="0"/>
                                  <w:marBottom w:val="0"/>
                                  <w:divBdr>
                                    <w:top w:val="none" w:sz="0" w:space="0" w:color="auto"/>
                                    <w:left w:val="none" w:sz="0" w:space="0" w:color="auto"/>
                                    <w:bottom w:val="none" w:sz="0" w:space="0" w:color="auto"/>
                                    <w:right w:val="none" w:sz="0" w:space="0" w:color="auto"/>
                                  </w:divBdr>
                                  <w:divsChild>
                                    <w:div w:id="1798599611">
                                      <w:marLeft w:val="0"/>
                                      <w:marRight w:val="0"/>
                                      <w:marTop w:val="0"/>
                                      <w:marBottom w:val="0"/>
                                      <w:divBdr>
                                        <w:top w:val="none" w:sz="0" w:space="0" w:color="auto"/>
                                        <w:left w:val="none" w:sz="0" w:space="0" w:color="auto"/>
                                        <w:bottom w:val="none" w:sz="0" w:space="0" w:color="auto"/>
                                        <w:right w:val="none" w:sz="0" w:space="0" w:color="auto"/>
                                      </w:divBdr>
                                      <w:divsChild>
                                        <w:div w:id="233516245">
                                          <w:marLeft w:val="0"/>
                                          <w:marRight w:val="0"/>
                                          <w:marTop w:val="0"/>
                                          <w:marBottom w:val="0"/>
                                          <w:divBdr>
                                            <w:top w:val="none" w:sz="0" w:space="0" w:color="auto"/>
                                            <w:left w:val="none" w:sz="0" w:space="0" w:color="auto"/>
                                            <w:bottom w:val="none" w:sz="0" w:space="0" w:color="auto"/>
                                            <w:right w:val="none" w:sz="0" w:space="0" w:color="auto"/>
                                          </w:divBdr>
                                          <w:divsChild>
                                            <w:div w:id="383413039">
                                              <w:marLeft w:val="0"/>
                                              <w:marRight w:val="0"/>
                                              <w:marTop w:val="0"/>
                                              <w:marBottom w:val="0"/>
                                              <w:divBdr>
                                                <w:top w:val="none" w:sz="0" w:space="0" w:color="auto"/>
                                                <w:left w:val="none" w:sz="0" w:space="0" w:color="auto"/>
                                                <w:bottom w:val="none" w:sz="0" w:space="0" w:color="auto"/>
                                                <w:right w:val="none" w:sz="0" w:space="0" w:color="auto"/>
                                              </w:divBdr>
                                              <w:divsChild>
                                                <w:div w:id="20985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357417">
      <w:bodyDiv w:val="1"/>
      <w:marLeft w:val="0"/>
      <w:marRight w:val="0"/>
      <w:marTop w:val="0"/>
      <w:marBottom w:val="0"/>
      <w:divBdr>
        <w:top w:val="none" w:sz="0" w:space="0" w:color="auto"/>
        <w:left w:val="none" w:sz="0" w:space="0" w:color="auto"/>
        <w:bottom w:val="none" w:sz="0" w:space="0" w:color="auto"/>
        <w:right w:val="none" w:sz="0" w:space="0" w:color="auto"/>
      </w:divBdr>
      <w:divsChild>
        <w:div w:id="2062363656">
          <w:marLeft w:val="0"/>
          <w:marRight w:val="0"/>
          <w:marTop w:val="0"/>
          <w:marBottom w:val="0"/>
          <w:divBdr>
            <w:top w:val="none" w:sz="0" w:space="0" w:color="auto"/>
            <w:left w:val="none" w:sz="0" w:space="0" w:color="auto"/>
            <w:bottom w:val="none" w:sz="0" w:space="0" w:color="auto"/>
            <w:right w:val="none" w:sz="0" w:space="0" w:color="auto"/>
          </w:divBdr>
          <w:divsChild>
            <w:div w:id="704792214">
              <w:marLeft w:val="0"/>
              <w:marRight w:val="0"/>
              <w:marTop w:val="0"/>
              <w:marBottom w:val="0"/>
              <w:divBdr>
                <w:top w:val="none" w:sz="0" w:space="0" w:color="auto"/>
                <w:left w:val="none" w:sz="0" w:space="0" w:color="auto"/>
                <w:bottom w:val="none" w:sz="0" w:space="0" w:color="auto"/>
                <w:right w:val="none" w:sz="0" w:space="0" w:color="auto"/>
              </w:divBdr>
              <w:divsChild>
                <w:div w:id="71126122">
                  <w:marLeft w:val="0"/>
                  <w:marRight w:val="0"/>
                  <w:marTop w:val="150"/>
                  <w:marBottom w:val="0"/>
                  <w:divBdr>
                    <w:top w:val="none" w:sz="0" w:space="0" w:color="auto"/>
                    <w:left w:val="none" w:sz="0" w:space="0" w:color="auto"/>
                    <w:bottom w:val="none" w:sz="0" w:space="0" w:color="auto"/>
                    <w:right w:val="none" w:sz="0" w:space="0" w:color="auto"/>
                  </w:divBdr>
                  <w:divsChild>
                    <w:div w:id="621112277">
                      <w:marLeft w:val="0"/>
                      <w:marRight w:val="0"/>
                      <w:marTop w:val="0"/>
                      <w:marBottom w:val="138"/>
                      <w:divBdr>
                        <w:top w:val="none" w:sz="0" w:space="0" w:color="auto"/>
                        <w:left w:val="none" w:sz="0" w:space="0" w:color="auto"/>
                        <w:bottom w:val="none" w:sz="0" w:space="0" w:color="auto"/>
                        <w:right w:val="none" w:sz="0" w:space="0" w:color="auto"/>
                      </w:divBdr>
                      <w:divsChild>
                        <w:div w:id="1706174187">
                          <w:marLeft w:val="0"/>
                          <w:marRight w:val="0"/>
                          <w:marTop w:val="0"/>
                          <w:marBottom w:val="0"/>
                          <w:divBdr>
                            <w:top w:val="none" w:sz="0" w:space="0" w:color="auto"/>
                            <w:left w:val="none" w:sz="0" w:space="0" w:color="auto"/>
                            <w:bottom w:val="none" w:sz="0" w:space="0" w:color="auto"/>
                            <w:right w:val="none" w:sz="0" w:space="0" w:color="auto"/>
                          </w:divBdr>
                          <w:divsChild>
                            <w:div w:id="1299412329">
                              <w:marLeft w:val="0"/>
                              <w:marRight w:val="0"/>
                              <w:marTop w:val="0"/>
                              <w:marBottom w:val="0"/>
                              <w:divBdr>
                                <w:top w:val="none" w:sz="0" w:space="0" w:color="auto"/>
                                <w:left w:val="none" w:sz="0" w:space="0" w:color="auto"/>
                                <w:bottom w:val="none" w:sz="0" w:space="0" w:color="auto"/>
                                <w:right w:val="none" w:sz="0" w:space="0" w:color="auto"/>
                              </w:divBdr>
                              <w:divsChild>
                                <w:div w:id="942033136">
                                  <w:marLeft w:val="0"/>
                                  <w:marRight w:val="0"/>
                                  <w:marTop w:val="0"/>
                                  <w:marBottom w:val="0"/>
                                  <w:divBdr>
                                    <w:top w:val="none" w:sz="0" w:space="0" w:color="auto"/>
                                    <w:left w:val="none" w:sz="0" w:space="0" w:color="auto"/>
                                    <w:bottom w:val="none" w:sz="0" w:space="0" w:color="auto"/>
                                    <w:right w:val="none" w:sz="0" w:space="0" w:color="auto"/>
                                  </w:divBdr>
                                  <w:divsChild>
                                    <w:div w:id="191504988">
                                      <w:marLeft w:val="0"/>
                                      <w:marRight w:val="0"/>
                                      <w:marTop w:val="0"/>
                                      <w:marBottom w:val="0"/>
                                      <w:divBdr>
                                        <w:top w:val="none" w:sz="0" w:space="0" w:color="auto"/>
                                        <w:left w:val="none" w:sz="0" w:space="0" w:color="auto"/>
                                        <w:bottom w:val="none" w:sz="0" w:space="0" w:color="auto"/>
                                        <w:right w:val="none" w:sz="0" w:space="0" w:color="auto"/>
                                      </w:divBdr>
                                      <w:divsChild>
                                        <w:div w:id="849638125">
                                          <w:marLeft w:val="0"/>
                                          <w:marRight w:val="0"/>
                                          <w:marTop w:val="0"/>
                                          <w:marBottom w:val="0"/>
                                          <w:divBdr>
                                            <w:top w:val="none" w:sz="0" w:space="0" w:color="auto"/>
                                            <w:left w:val="none" w:sz="0" w:space="0" w:color="auto"/>
                                            <w:bottom w:val="none" w:sz="0" w:space="0" w:color="auto"/>
                                            <w:right w:val="none" w:sz="0" w:space="0" w:color="auto"/>
                                          </w:divBdr>
                                          <w:divsChild>
                                            <w:div w:id="658191775">
                                              <w:marLeft w:val="0"/>
                                              <w:marRight w:val="0"/>
                                              <w:marTop w:val="0"/>
                                              <w:marBottom w:val="0"/>
                                              <w:divBdr>
                                                <w:top w:val="none" w:sz="0" w:space="0" w:color="auto"/>
                                                <w:left w:val="none" w:sz="0" w:space="0" w:color="auto"/>
                                                <w:bottom w:val="none" w:sz="0" w:space="0" w:color="auto"/>
                                                <w:right w:val="none" w:sz="0" w:space="0" w:color="auto"/>
                                              </w:divBdr>
                                              <w:divsChild>
                                                <w:div w:id="12259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713932">
      <w:bodyDiv w:val="1"/>
      <w:marLeft w:val="0"/>
      <w:marRight w:val="0"/>
      <w:marTop w:val="0"/>
      <w:marBottom w:val="0"/>
      <w:divBdr>
        <w:top w:val="none" w:sz="0" w:space="0" w:color="auto"/>
        <w:left w:val="none" w:sz="0" w:space="0" w:color="auto"/>
        <w:bottom w:val="none" w:sz="0" w:space="0" w:color="auto"/>
        <w:right w:val="none" w:sz="0" w:space="0" w:color="auto"/>
      </w:divBdr>
      <w:divsChild>
        <w:div w:id="1391462629">
          <w:marLeft w:val="0"/>
          <w:marRight w:val="0"/>
          <w:marTop w:val="0"/>
          <w:marBottom w:val="0"/>
          <w:divBdr>
            <w:top w:val="none" w:sz="0" w:space="0" w:color="auto"/>
            <w:left w:val="none" w:sz="0" w:space="0" w:color="auto"/>
            <w:bottom w:val="none" w:sz="0" w:space="0" w:color="auto"/>
            <w:right w:val="none" w:sz="0" w:space="0" w:color="auto"/>
          </w:divBdr>
          <w:divsChild>
            <w:div w:id="1856992563">
              <w:marLeft w:val="0"/>
              <w:marRight w:val="0"/>
              <w:marTop w:val="0"/>
              <w:marBottom w:val="0"/>
              <w:divBdr>
                <w:top w:val="none" w:sz="0" w:space="0" w:color="auto"/>
                <w:left w:val="none" w:sz="0" w:space="0" w:color="auto"/>
                <w:bottom w:val="none" w:sz="0" w:space="0" w:color="auto"/>
                <w:right w:val="none" w:sz="0" w:space="0" w:color="auto"/>
              </w:divBdr>
              <w:divsChild>
                <w:div w:id="897715057">
                  <w:marLeft w:val="0"/>
                  <w:marRight w:val="0"/>
                  <w:marTop w:val="140"/>
                  <w:marBottom w:val="0"/>
                  <w:divBdr>
                    <w:top w:val="none" w:sz="0" w:space="0" w:color="auto"/>
                    <w:left w:val="none" w:sz="0" w:space="0" w:color="auto"/>
                    <w:bottom w:val="none" w:sz="0" w:space="0" w:color="auto"/>
                    <w:right w:val="none" w:sz="0" w:space="0" w:color="auto"/>
                  </w:divBdr>
                  <w:divsChild>
                    <w:div w:id="594172565">
                      <w:marLeft w:val="0"/>
                      <w:marRight w:val="0"/>
                      <w:marTop w:val="0"/>
                      <w:marBottom w:val="129"/>
                      <w:divBdr>
                        <w:top w:val="none" w:sz="0" w:space="0" w:color="auto"/>
                        <w:left w:val="none" w:sz="0" w:space="0" w:color="auto"/>
                        <w:bottom w:val="none" w:sz="0" w:space="0" w:color="auto"/>
                        <w:right w:val="none" w:sz="0" w:space="0" w:color="auto"/>
                      </w:divBdr>
                      <w:divsChild>
                        <w:div w:id="310719686">
                          <w:marLeft w:val="0"/>
                          <w:marRight w:val="0"/>
                          <w:marTop w:val="0"/>
                          <w:marBottom w:val="0"/>
                          <w:divBdr>
                            <w:top w:val="none" w:sz="0" w:space="0" w:color="auto"/>
                            <w:left w:val="none" w:sz="0" w:space="0" w:color="auto"/>
                            <w:bottom w:val="none" w:sz="0" w:space="0" w:color="auto"/>
                            <w:right w:val="none" w:sz="0" w:space="0" w:color="auto"/>
                          </w:divBdr>
                          <w:divsChild>
                            <w:div w:id="834153078">
                              <w:marLeft w:val="0"/>
                              <w:marRight w:val="0"/>
                              <w:marTop w:val="0"/>
                              <w:marBottom w:val="0"/>
                              <w:divBdr>
                                <w:top w:val="none" w:sz="0" w:space="0" w:color="auto"/>
                                <w:left w:val="none" w:sz="0" w:space="0" w:color="auto"/>
                                <w:bottom w:val="none" w:sz="0" w:space="0" w:color="auto"/>
                                <w:right w:val="none" w:sz="0" w:space="0" w:color="auto"/>
                              </w:divBdr>
                              <w:divsChild>
                                <w:div w:id="691688872">
                                  <w:marLeft w:val="0"/>
                                  <w:marRight w:val="0"/>
                                  <w:marTop w:val="0"/>
                                  <w:marBottom w:val="0"/>
                                  <w:divBdr>
                                    <w:top w:val="none" w:sz="0" w:space="0" w:color="auto"/>
                                    <w:left w:val="none" w:sz="0" w:space="0" w:color="auto"/>
                                    <w:bottom w:val="none" w:sz="0" w:space="0" w:color="auto"/>
                                    <w:right w:val="none" w:sz="0" w:space="0" w:color="auto"/>
                                  </w:divBdr>
                                  <w:divsChild>
                                    <w:div w:id="1236864842">
                                      <w:marLeft w:val="0"/>
                                      <w:marRight w:val="0"/>
                                      <w:marTop w:val="0"/>
                                      <w:marBottom w:val="0"/>
                                      <w:divBdr>
                                        <w:top w:val="none" w:sz="0" w:space="0" w:color="auto"/>
                                        <w:left w:val="none" w:sz="0" w:space="0" w:color="auto"/>
                                        <w:bottom w:val="none" w:sz="0" w:space="0" w:color="auto"/>
                                        <w:right w:val="none" w:sz="0" w:space="0" w:color="auto"/>
                                      </w:divBdr>
                                      <w:divsChild>
                                        <w:div w:id="773402896">
                                          <w:marLeft w:val="0"/>
                                          <w:marRight w:val="0"/>
                                          <w:marTop w:val="0"/>
                                          <w:marBottom w:val="0"/>
                                          <w:divBdr>
                                            <w:top w:val="none" w:sz="0" w:space="0" w:color="auto"/>
                                            <w:left w:val="none" w:sz="0" w:space="0" w:color="auto"/>
                                            <w:bottom w:val="none" w:sz="0" w:space="0" w:color="auto"/>
                                            <w:right w:val="none" w:sz="0" w:space="0" w:color="auto"/>
                                          </w:divBdr>
                                          <w:divsChild>
                                            <w:div w:id="864103308">
                                              <w:marLeft w:val="0"/>
                                              <w:marRight w:val="0"/>
                                              <w:marTop w:val="0"/>
                                              <w:marBottom w:val="0"/>
                                              <w:divBdr>
                                                <w:top w:val="none" w:sz="0" w:space="0" w:color="auto"/>
                                                <w:left w:val="none" w:sz="0" w:space="0" w:color="auto"/>
                                                <w:bottom w:val="none" w:sz="0" w:space="0" w:color="auto"/>
                                                <w:right w:val="none" w:sz="0" w:space="0" w:color="auto"/>
                                              </w:divBdr>
                                              <w:divsChild>
                                                <w:div w:id="679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147785">
      <w:bodyDiv w:val="1"/>
      <w:marLeft w:val="0"/>
      <w:marRight w:val="0"/>
      <w:marTop w:val="0"/>
      <w:marBottom w:val="0"/>
      <w:divBdr>
        <w:top w:val="none" w:sz="0" w:space="0" w:color="auto"/>
        <w:left w:val="none" w:sz="0" w:space="0" w:color="auto"/>
        <w:bottom w:val="none" w:sz="0" w:space="0" w:color="auto"/>
        <w:right w:val="none" w:sz="0" w:space="0" w:color="auto"/>
      </w:divBdr>
      <w:divsChild>
        <w:div w:id="1204906147">
          <w:marLeft w:val="0"/>
          <w:marRight w:val="0"/>
          <w:marTop w:val="0"/>
          <w:marBottom w:val="0"/>
          <w:divBdr>
            <w:top w:val="none" w:sz="0" w:space="0" w:color="auto"/>
            <w:left w:val="none" w:sz="0" w:space="0" w:color="auto"/>
            <w:bottom w:val="none" w:sz="0" w:space="0" w:color="auto"/>
            <w:right w:val="none" w:sz="0" w:space="0" w:color="auto"/>
          </w:divBdr>
          <w:divsChild>
            <w:div w:id="1752241425">
              <w:marLeft w:val="0"/>
              <w:marRight w:val="0"/>
              <w:marTop w:val="0"/>
              <w:marBottom w:val="0"/>
              <w:divBdr>
                <w:top w:val="none" w:sz="0" w:space="0" w:color="auto"/>
                <w:left w:val="none" w:sz="0" w:space="0" w:color="auto"/>
                <w:bottom w:val="none" w:sz="0" w:space="0" w:color="auto"/>
                <w:right w:val="none" w:sz="0" w:space="0" w:color="auto"/>
              </w:divBdr>
              <w:divsChild>
                <w:div w:id="1986083727">
                  <w:marLeft w:val="0"/>
                  <w:marRight w:val="0"/>
                  <w:marTop w:val="150"/>
                  <w:marBottom w:val="0"/>
                  <w:divBdr>
                    <w:top w:val="none" w:sz="0" w:space="0" w:color="auto"/>
                    <w:left w:val="none" w:sz="0" w:space="0" w:color="auto"/>
                    <w:bottom w:val="none" w:sz="0" w:space="0" w:color="auto"/>
                    <w:right w:val="none" w:sz="0" w:space="0" w:color="auto"/>
                  </w:divBdr>
                  <w:divsChild>
                    <w:div w:id="725105518">
                      <w:marLeft w:val="0"/>
                      <w:marRight w:val="0"/>
                      <w:marTop w:val="0"/>
                      <w:marBottom w:val="138"/>
                      <w:divBdr>
                        <w:top w:val="none" w:sz="0" w:space="0" w:color="auto"/>
                        <w:left w:val="none" w:sz="0" w:space="0" w:color="auto"/>
                        <w:bottom w:val="none" w:sz="0" w:space="0" w:color="auto"/>
                        <w:right w:val="none" w:sz="0" w:space="0" w:color="auto"/>
                      </w:divBdr>
                      <w:divsChild>
                        <w:div w:id="550380611">
                          <w:marLeft w:val="0"/>
                          <w:marRight w:val="0"/>
                          <w:marTop w:val="0"/>
                          <w:marBottom w:val="0"/>
                          <w:divBdr>
                            <w:top w:val="none" w:sz="0" w:space="0" w:color="auto"/>
                            <w:left w:val="none" w:sz="0" w:space="0" w:color="auto"/>
                            <w:bottom w:val="none" w:sz="0" w:space="0" w:color="auto"/>
                            <w:right w:val="none" w:sz="0" w:space="0" w:color="auto"/>
                          </w:divBdr>
                          <w:divsChild>
                            <w:div w:id="640424399">
                              <w:marLeft w:val="0"/>
                              <w:marRight w:val="0"/>
                              <w:marTop w:val="0"/>
                              <w:marBottom w:val="0"/>
                              <w:divBdr>
                                <w:top w:val="none" w:sz="0" w:space="0" w:color="auto"/>
                                <w:left w:val="none" w:sz="0" w:space="0" w:color="auto"/>
                                <w:bottom w:val="none" w:sz="0" w:space="0" w:color="auto"/>
                                <w:right w:val="none" w:sz="0" w:space="0" w:color="auto"/>
                              </w:divBdr>
                              <w:divsChild>
                                <w:div w:id="1592811945">
                                  <w:marLeft w:val="0"/>
                                  <w:marRight w:val="0"/>
                                  <w:marTop w:val="0"/>
                                  <w:marBottom w:val="0"/>
                                  <w:divBdr>
                                    <w:top w:val="none" w:sz="0" w:space="0" w:color="auto"/>
                                    <w:left w:val="none" w:sz="0" w:space="0" w:color="auto"/>
                                    <w:bottom w:val="none" w:sz="0" w:space="0" w:color="auto"/>
                                    <w:right w:val="none" w:sz="0" w:space="0" w:color="auto"/>
                                  </w:divBdr>
                                  <w:divsChild>
                                    <w:div w:id="33773079">
                                      <w:marLeft w:val="0"/>
                                      <w:marRight w:val="0"/>
                                      <w:marTop w:val="0"/>
                                      <w:marBottom w:val="0"/>
                                      <w:divBdr>
                                        <w:top w:val="none" w:sz="0" w:space="0" w:color="auto"/>
                                        <w:left w:val="none" w:sz="0" w:space="0" w:color="auto"/>
                                        <w:bottom w:val="none" w:sz="0" w:space="0" w:color="auto"/>
                                        <w:right w:val="none" w:sz="0" w:space="0" w:color="auto"/>
                                      </w:divBdr>
                                      <w:divsChild>
                                        <w:div w:id="59182858">
                                          <w:marLeft w:val="0"/>
                                          <w:marRight w:val="0"/>
                                          <w:marTop w:val="0"/>
                                          <w:marBottom w:val="0"/>
                                          <w:divBdr>
                                            <w:top w:val="none" w:sz="0" w:space="0" w:color="auto"/>
                                            <w:left w:val="none" w:sz="0" w:space="0" w:color="auto"/>
                                            <w:bottom w:val="none" w:sz="0" w:space="0" w:color="auto"/>
                                            <w:right w:val="none" w:sz="0" w:space="0" w:color="auto"/>
                                          </w:divBdr>
                                          <w:divsChild>
                                            <w:div w:id="360328195">
                                              <w:marLeft w:val="0"/>
                                              <w:marRight w:val="0"/>
                                              <w:marTop w:val="0"/>
                                              <w:marBottom w:val="0"/>
                                              <w:divBdr>
                                                <w:top w:val="none" w:sz="0" w:space="0" w:color="auto"/>
                                                <w:left w:val="none" w:sz="0" w:space="0" w:color="auto"/>
                                                <w:bottom w:val="none" w:sz="0" w:space="0" w:color="auto"/>
                                                <w:right w:val="none" w:sz="0" w:space="0" w:color="auto"/>
                                              </w:divBdr>
                                              <w:divsChild>
                                                <w:div w:id="3892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81741">
      <w:bodyDiv w:val="1"/>
      <w:marLeft w:val="0"/>
      <w:marRight w:val="0"/>
      <w:marTop w:val="0"/>
      <w:marBottom w:val="0"/>
      <w:divBdr>
        <w:top w:val="none" w:sz="0" w:space="0" w:color="auto"/>
        <w:left w:val="none" w:sz="0" w:space="0" w:color="auto"/>
        <w:bottom w:val="none" w:sz="0" w:space="0" w:color="auto"/>
        <w:right w:val="none" w:sz="0" w:space="0" w:color="auto"/>
      </w:divBdr>
      <w:divsChild>
        <w:div w:id="903104576">
          <w:marLeft w:val="0"/>
          <w:marRight w:val="0"/>
          <w:marTop w:val="0"/>
          <w:marBottom w:val="0"/>
          <w:divBdr>
            <w:top w:val="none" w:sz="0" w:space="0" w:color="auto"/>
            <w:left w:val="none" w:sz="0" w:space="0" w:color="auto"/>
            <w:bottom w:val="none" w:sz="0" w:space="0" w:color="auto"/>
            <w:right w:val="none" w:sz="0" w:space="0" w:color="auto"/>
          </w:divBdr>
          <w:divsChild>
            <w:div w:id="1175068572">
              <w:marLeft w:val="0"/>
              <w:marRight w:val="0"/>
              <w:marTop w:val="0"/>
              <w:marBottom w:val="0"/>
              <w:divBdr>
                <w:top w:val="none" w:sz="0" w:space="0" w:color="auto"/>
                <w:left w:val="none" w:sz="0" w:space="0" w:color="auto"/>
                <w:bottom w:val="none" w:sz="0" w:space="0" w:color="auto"/>
                <w:right w:val="none" w:sz="0" w:space="0" w:color="auto"/>
              </w:divBdr>
              <w:divsChild>
                <w:div w:id="1629161651">
                  <w:marLeft w:val="0"/>
                  <w:marRight w:val="0"/>
                  <w:marTop w:val="150"/>
                  <w:marBottom w:val="0"/>
                  <w:divBdr>
                    <w:top w:val="none" w:sz="0" w:space="0" w:color="auto"/>
                    <w:left w:val="none" w:sz="0" w:space="0" w:color="auto"/>
                    <w:bottom w:val="none" w:sz="0" w:space="0" w:color="auto"/>
                    <w:right w:val="none" w:sz="0" w:space="0" w:color="auto"/>
                  </w:divBdr>
                  <w:divsChild>
                    <w:div w:id="1915504150">
                      <w:marLeft w:val="0"/>
                      <w:marRight w:val="0"/>
                      <w:marTop w:val="0"/>
                      <w:marBottom w:val="138"/>
                      <w:divBdr>
                        <w:top w:val="none" w:sz="0" w:space="0" w:color="auto"/>
                        <w:left w:val="none" w:sz="0" w:space="0" w:color="auto"/>
                        <w:bottom w:val="none" w:sz="0" w:space="0" w:color="auto"/>
                        <w:right w:val="none" w:sz="0" w:space="0" w:color="auto"/>
                      </w:divBdr>
                      <w:divsChild>
                        <w:div w:id="2036617081">
                          <w:marLeft w:val="0"/>
                          <w:marRight w:val="0"/>
                          <w:marTop w:val="0"/>
                          <w:marBottom w:val="0"/>
                          <w:divBdr>
                            <w:top w:val="none" w:sz="0" w:space="0" w:color="auto"/>
                            <w:left w:val="none" w:sz="0" w:space="0" w:color="auto"/>
                            <w:bottom w:val="none" w:sz="0" w:space="0" w:color="auto"/>
                            <w:right w:val="none" w:sz="0" w:space="0" w:color="auto"/>
                          </w:divBdr>
                          <w:divsChild>
                            <w:div w:id="1043560516">
                              <w:marLeft w:val="0"/>
                              <w:marRight w:val="0"/>
                              <w:marTop w:val="0"/>
                              <w:marBottom w:val="0"/>
                              <w:divBdr>
                                <w:top w:val="none" w:sz="0" w:space="0" w:color="auto"/>
                                <w:left w:val="none" w:sz="0" w:space="0" w:color="auto"/>
                                <w:bottom w:val="none" w:sz="0" w:space="0" w:color="auto"/>
                                <w:right w:val="none" w:sz="0" w:space="0" w:color="auto"/>
                              </w:divBdr>
                              <w:divsChild>
                                <w:div w:id="1862468473">
                                  <w:marLeft w:val="0"/>
                                  <w:marRight w:val="0"/>
                                  <w:marTop w:val="0"/>
                                  <w:marBottom w:val="0"/>
                                  <w:divBdr>
                                    <w:top w:val="none" w:sz="0" w:space="0" w:color="auto"/>
                                    <w:left w:val="none" w:sz="0" w:space="0" w:color="auto"/>
                                    <w:bottom w:val="none" w:sz="0" w:space="0" w:color="auto"/>
                                    <w:right w:val="none" w:sz="0" w:space="0" w:color="auto"/>
                                  </w:divBdr>
                                  <w:divsChild>
                                    <w:div w:id="1532448803">
                                      <w:marLeft w:val="0"/>
                                      <w:marRight w:val="0"/>
                                      <w:marTop w:val="0"/>
                                      <w:marBottom w:val="0"/>
                                      <w:divBdr>
                                        <w:top w:val="none" w:sz="0" w:space="0" w:color="auto"/>
                                        <w:left w:val="none" w:sz="0" w:space="0" w:color="auto"/>
                                        <w:bottom w:val="none" w:sz="0" w:space="0" w:color="auto"/>
                                        <w:right w:val="none" w:sz="0" w:space="0" w:color="auto"/>
                                      </w:divBdr>
                                      <w:divsChild>
                                        <w:div w:id="467092213">
                                          <w:marLeft w:val="0"/>
                                          <w:marRight w:val="0"/>
                                          <w:marTop w:val="0"/>
                                          <w:marBottom w:val="0"/>
                                          <w:divBdr>
                                            <w:top w:val="none" w:sz="0" w:space="0" w:color="auto"/>
                                            <w:left w:val="none" w:sz="0" w:space="0" w:color="auto"/>
                                            <w:bottom w:val="none" w:sz="0" w:space="0" w:color="auto"/>
                                            <w:right w:val="none" w:sz="0" w:space="0" w:color="auto"/>
                                          </w:divBdr>
                                          <w:divsChild>
                                            <w:div w:id="636448259">
                                              <w:marLeft w:val="0"/>
                                              <w:marRight w:val="0"/>
                                              <w:marTop w:val="0"/>
                                              <w:marBottom w:val="0"/>
                                              <w:divBdr>
                                                <w:top w:val="none" w:sz="0" w:space="0" w:color="auto"/>
                                                <w:left w:val="none" w:sz="0" w:space="0" w:color="auto"/>
                                                <w:bottom w:val="none" w:sz="0" w:space="0" w:color="auto"/>
                                                <w:right w:val="none" w:sz="0" w:space="0" w:color="auto"/>
                                              </w:divBdr>
                                              <w:divsChild>
                                                <w:div w:id="1597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03596">
      <w:bodyDiv w:val="1"/>
      <w:marLeft w:val="0"/>
      <w:marRight w:val="0"/>
      <w:marTop w:val="0"/>
      <w:marBottom w:val="0"/>
      <w:divBdr>
        <w:top w:val="none" w:sz="0" w:space="0" w:color="auto"/>
        <w:left w:val="none" w:sz="0" w:space="0" w:color="auto"/>
        <w:bottom w:val="none" w:sz="0" w:space="0" w:color="auto"/>
        <w:right w:val="none" w:sz="0" w:space="0" w:color="auto"/>
      </w:divBdr>
      <w:divsChild>
        <w:div w:id="1094932129">
          <w:marLeft w:val="0"/>
          <w:marRight w:val="0"/>
          <w:marTop w:val="0"/>
          <w:marBottom w:val="0"/>
          <w:divBdr>
            <w:top w:val="none" w:sz="0" w:space="0" w:color="auto"/>
            <w:left w:val="none" w:sz="0" w:space="0" w:color="auto"/>
            <w:bottom w:val="none" w:sz="0" w:space="0" w:color="auto"/>
            <w:right w:val="none" w:sz="0" w:space="0" w:color="auto"/>
          </w:divBdr>
          <w:divsChild>
            <w:div w:id="276522920">
              <w:marLeft w:val="0"/>
              <w:marRight w:val="0"/>
              <w:marTop w:val="0"/>
              <w:marBottom w:val="0"/>
              <w:divBdr>
                <w:top w:val="none" w:sz="0" w:space="0" w:color="auto"/>
                <w:left w:val="none" w:sz="0" w:space="0" w:color="auto"/>
                <w:bottom w:val="none" w:sz="0" w:space="0" w:color="auto"/>
                <w:right w:val="none" w:sz="0" w:space="0" w:color="auto"/>
              </w:divBdr>
              <w:divsChild>
                <w:div w:id="14574706">
                  <w:marLeft w:val="0"/>
                  <w:marRight w:val="0"/>
                  <w:marTop w:val="140"/>
                  <w:marBottom w:val="0"/>
                  <w:divBdr>
                    <w:top w:val="none" w:sz="0" w:space="0" w:color="auto"/>
                    <w:left w:val="none" w:sz="0" w:space="0" w:color="auto"/>
                    <w:bottom w:val="none" w:sz="0" w:space="0" w:color="auto"/>
                    <w:right w:val="none" w:sz="0" w:space="0" w:color="auto"/>
                  </w:divBdr>
                  <w:divsChild>
                    <w:div w:id="1491212206">
                      <w:marLeft w:val="0"/>
                      <w:marRight w:val="0"/>
                      <w:marTop w:val="0"/>
                      <w:marBottom w:val="129"/>
                      <w:divBdr>
                        <w:top w:val="none" w:sz="0" w:space="0" w:color="auto"/>
                        <w:left w:val="none" w:sz="0" w:space="0" w:color="auto"/>
                        <w:bottom w:val="none" w:sz="0" w:space="0" w:color="auto"/>
                        <w:right w:val="none" w:sz="0" w:space="0" w:color="auto"/>
                      </w:divBdr>
                      <w:divsChild>
                        <w:div w:id="2035497543">
                          <w:marLeft w:val="0"/>
                          <w:marRight w:val="0"/>
                          <w:marTop w:val="0"/>
                          <w:marBottom w:val="0"/>
                          <w:divBdr>
                            <w:top w:val="none" w:sz="0" w:space="0" w:color="auto"/>
                            <w:left w:val="none" w:sz="0" w:space="0" w:color="auto"/>
                            <w:bottom w:val="none" w:sz="0" w:space="0" w:color="auto"/>
                            <w:right w:val="none" w:sz="0" w:space="0" w:color="auto"/>
                          </w:divBdr>
                          <w:divsChild>
                            <w:div w:id="339697383">
                              <w:marLeft w:val="0"/>
                              <w:marRight w:val="0"/>
                              <w:marTop w:val="0"/>
                              <w:marBottom w:val="0"/>
                              <w:divBdr>
                                <w:top w:val="none" w:sz="0" w:space="0" w:color="auto"/>
                                <w:left w:val="none" w:sz="0" w:space="0" w:color="auto"/>
                                <w:bottom w:val="none" w:sz="0" w:space="0" w:color="auto"/>
                                <w:right w:val="none" w:sz="0" w:space="0" w:color="auto"/>
                              </w:divBdr>
                              <w:divsChild>
                                <w:div w:id="1681737009">
                                  <w:marLeft w:val="0"/>
                                  <w:marRight w:val="0"/>
                                  <w:marTop w:val="0"/>
                                  <w:marBottom w:val="0"/>
                                  <w:divBdr>
                                    <w:top w:val="none" w:sz="0" w:space="0" w:color="auto"/>
                                    <w:left w:val="none" w:sz="0" w:space="0" w:color="auto"/>
                                    <w:bottom w:val="none" w:sz="0" w:space="0" w:color="auto"/>
                                    <w:right w:val="none" w:sz="0" w:space="0" w:color="auto"/>
                                  </w:divBdr>
                                  <w:divsChild>
                                    <w:div w:id="1805850018">
                                      <w:marLeft w:val="0"/>
                                      <w:marRight w:val="0"/>
                                      <w:marTop w:val="0"/>
                                      <w:marBottom w:val="0"/>
                                      <w:divBdr>
                                        <w:top w:val="none" w:sz="0" w:space="0" w:color="auto"/>
                                        <w:left w:val="none" w:sz="0" w:space="0" w:color="auto"/>
                                        <w:bottom w:val="none" w:sz="0" w:space="0" w:color="auto"/>
                                        <w:right w:val="none" w:sz="0" w:space="0" w:color="auto"/>
                                      </w:divBdr>
                                      <w:divsChild>
                                        <w:div w:id="650787440">
                                          <w:marLeft w:val="0"/>
                                          <w:marRight w:val="0"/>
                                          <w:marTop w:val="0"/>
                                          <w:marBottom w:val="0"/>
                                          <w:divBdr>
                                            <w:top w:val="none" w:sz="0" w:space="0" w:color="auto"/>
                                            <w:left w:val="none" w:sz="0" w:space="0" w:color="auto"/>
                                            <w:bottom w:val="none" w:sz="0" w:space="0" w:color="auto"/>
                                            <w:right w:val="none" w:sz="0" w:space="0" w:color="auto"/>
                                          </w:divBdr>
                                          <w:divsChild>
                                            <w:div w:id="1232616029">
                                              <w:marLeft w:val="0"/>
                                              <w:marRight w:val="0"/>
                                              <w:marTop w:val="0"/>
                                              <w:marBottom w:val="0"/>
                                              <w:divBdr>
                                                <w:top w:val="none" w:sz="0" w:space="0" w:color="auto"/>
                                                <w:left w:val="none" w:sz="0" w:space="0" w:color="auto"/>
                                                <w:bottom w:val="none" w:sz="0" w:space="0" w:color="auto"/>
                                                <w:right w:val="none" w:sz="0" w:space="0" w:color="auto"/>
                                              </w:divBdr>
                                              <w:divsChild>
                                                <w:div w:id="15788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08695">
      <w:bodyDiv w:val="1"/>
      <w:marLeft w:val="0"/>
      <w:marRight w:val="0"/>
      <w:marTop w:val="0"/>
      <w:marBottom w:val="0"/>
      <w:divBdr>
        <w:top w:val="none" w:sz="0" w:space="0" w:color="auto"/>
        <w:left w:val="none" w:sz="0" w:space="0" w:color="auto"/>
        <w:bottom w:val="none" w:sz="0" w:space="0" w:color="auto"/>
        <w:right w:val="none" w:sz="0" w:space="0" w:color="auto"/>
      </w:divBdr>
      <w:divsChild>
        <w:div w:id="1198926734">
          <w:marLeft w:val="0"/>
          <w:marRight w:val="0"/>
          <w:marTop w:val="0"/>
          <w:marBottom w:val="0"/>
          <w:divBdr>
            <w:top w:val="none" w:sz="0" w:space="0" w:color="auto"/>
            <w:left w:val="none" w:sz="0" w:space="0" w:color="auto"/>
            <w:bottom w:val="none" w:sz="0" w:space="0" w:color="auto"/>
            <w:right w:val="none" w:sz="0" w:space="0" w:color="auto"/>
          </w:divBdr>
          <w:divsChild>
            <w:div w:id="1529684673">
              <w:marLeft w:val="0"/>
              <w:marRight w:val="0"/>
              <w:marTop w:val="0"/>
              <w:marBottom w:val="0"/>
              <w:divBdr>
                <w:top w:val="none" w:sz="0" w:space="0" w:color="auto"/>
                <w:left w:val="none" w:sz="0" w:space="0" w:color="auto"/>
                <w:bottom w:val="none" w:sz="0" w:space="0" w:color="auto"/>
                <w:right w:val="none" w:sz="0" w:space="0" w:color="auto"/>
              </w:divBdr>
              <w:divsChild>
                <w:div w:id="965935673">
                  <w:marLeft w:val="0"/>
                  <w:marRight w:val="0"/>
                  <w:marTop w:val="140"/>
                  <w:marBottom w:val="0"/>
                  <w:divBdr>
                    <w:top w:val="none" w:sz="0" w:space="0" w:color="auto"/>
                    <w:left w:val="none" w:sz="0" w:space="0" w:color="auto"/>
                    <w:bottom w:val="none" w:sz="0" w:space="0" w:color="auto"/>
                    <w:right w:val="none" w:sz="0" w:space="0" w:color="auto"/>
                  </w:divBdr>
                  <w:divsChild>
                    <w:div w:id="2025089396">
                      <w:marLeft w:val="0"/>
                      <w:marRight w:val="0"/>
                      <w:marTop w:val="0"/>
                      <w:marBottom w:val="129"/>
                      <w:divBdr>
                        <w:top w:val="none" w:sz="0" w:space="0" w:color="auto"/>
                        <w:left w:val="none" w:sz="0" w:space="0" w:color="auto"/>
                        <w:bottom w:val="none" w:sz="0" w:space="0" w:color="auto"/>
                        <w:right w:val="none" w:sz="0" w:space="0" w:color="auto"/>
                      </w:divBdr>
                      <w:divsChild>
                        <w:div w:id="410859013">
                          <w:marLeft w:val="0"/>
                          <w:marRight w:val="0"/>
                          <w:marTop w:val="0"/>
                          <w:marBottom w:val="0"/>
                          <w:divBdr>
                            <w:top w:val="none" w:sz="0" w:space="0" w:color="auto"/>
                            <w:left w:val="none" w:sz="0" w:space="0" w:color="auto"/>
                            <w:bottom w:val="none" w:sz="0" w:space="0" w:color="auto"/>
                            <w:right w:val="none" w:sz="0" w:space="0" w:color="auto"/>
                          </w:divBdr>
                          <w:divsChild>
                            <w:div w:id="430592750">
                              <w:marLeft w:val="0"/>
                              <w:marRight w:val="0"/>
                              <w:marTop w:val="0"/>
                              <w:marBottom w:val="0"/>
                              <w:divBdr>
                                <w:top w:val="none" w:sz="0" w:space="0" w:color="auto"/>
                                <w:left w:val="none" w:sz="0" w:space="0" w:color="auto"/>
                                <w:bottom w:val="none" w:sz="0" w:space="0" w:color="auto"/>
                                <w:right w:val="none" w:sz="0" w:space="0" w:color="auto"/>
                              </w:divBdr>
                              <w:divsChild>
                                <w:div w:id="800851852">
                                  <w:marLeft w:val="0"/>
                                  <w:marRight w:val="0"/>
                                  <w:marTop w:val="0"/>
                                  <w:marBottom w:val="0"/>
                                  <w:divBdr>
                                    <w:top w:val="none" w:sz="0" w:space="0" w:color="auto"/>
                                    <w:left w:val="none" w:sz="0" w:space="0" w:color="auto"/>
                                    <w:bottom w:val="none" w:sz="0" w:space="0" w:color="auto"/>
                                    <w:right w:val="none" w:sz="0" w:space="0" w:color="auto"/>
                                  </w:divBdr>
                                  <w:divsChild>
                                    <w:div w:id="784615840">
                                      <w:marLeft w:val="0"/>
                                      <w:marRight w:val="0"/>
                                      <w:marTop w:val="0"/>
                                      <w:marBottom w:val="0"/>
                                      <w:divBdr>
                                        <w:top w:val="none" w:sz="0" w:space="0" w:color="auto"/>
                                        <w:left w:val="none" w:sz="0" w:space="0" w:color="auto"/>
                                        <w:bottom w:val="none" w:sz="0" w:space="0" w:color="auto"/>
                                        <w:right w:val="none" w:sz="0" w:space="0" w:color="auto"/>
                                      </w:divBdr>
                                      <w:divsChild>
                                        <w:div w:id="1732777186">
                                          <w:marLeft w:val="0"/>
                                          <w:marRight w:val="0"/>
                                          <w:marTop w:val="0"/>
                                          <w:marBottom w:val="0"/>
                                          <w:divBdr>
                                            <w:top w:val="none" w:sz="0" w:space="0" w:color="auto"/>
                                            <w:left w:val="none" w:sz="0" w:space="0" w:color="auto"/>
                                            <w:bottom w:val="none" w:sz="0" w:space="0" w:color="auto"/>
                                            <w:right w:val="none" w:sz="0" w:space="0" w:color="auto"/>
                                          </w:divBdr>
                                          <w:divsChild>
                                            <w:div w:id="77139735">
                                              <w:marLeft w:val="0"/>
                                              <w:marRight w:val="0"/>
                                              <w:marTop w:val="0"/>
                                              <w:marBottom w:val="0"/>
                                              <w:divBdr>
                                                <w:top w:val="none" w:sz="0" w:space="0" w:color="auto"/>
                                                <w:left w:val="none" w:sz="0" w:space="0" w:color="auto"/>
                                                <w:bottom w:val="none" w:sz="0" w:space="0" w:color="auto"/>
                                                <w:right w:val="none" w:sz="0" w:space="0" w:color="auto"/>
                                              </w:divBdr>
                                              <w:divsChild>
                                                <w:div w:id="15184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docid=fJB-qzeP_GPI1M&amp;tbnid=X_8va6hz_jkn3M:&amp;ved=0CAUQjRw&amp;url=http://rogerpielkejr.blogspot.com/2010_05_01_archive.html&amp;ei=DxDvUrSsNLHisATSpYCwBw&amp;psig=AFQjCNG0lttWMGW2fsI15KUsyNvNdrHdFA&amp;ust=13914852959905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TGANC 2006 Resolutions</vt:lpstr>
    </vt:vector>
  </TitlesOfParts>
  <Company>North Tower</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TGANC 2006 Resolutions</dc:title>
  <dc:creator>Larry Dean</dc:creator>
  <cp:lastModifiedBy>Graham Boyd</cp:lastModifiedBy>
  <cp:revision>2</cp:revision>
  <cp:lastPrinted>2018-02-01T18:11:00Z</cp:lastPrinted>
  <dcterms:created xsi:type="dcterms:W3CDTF">2018-02-01T18:12:00Z</dcterms:created>
  <dcterms:modified xsi:type="dcterms:W3CDTF">2018-02-01T18:12:00Z</dcterms:modified>
</cp:coreProperties>
</file>